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DE4" w:rsidRPr="00485F43" w:rsidRDefault="00AC1FB3">
      <w:pPr>
        <w:rPr>
          <w:rFonts w:asciiTheme="minorHAnsi" w:hAnsiTheme="minorHAnsi" w:cstheme="minorHAnsi"/>
          <w:sz w:val="28"/>
          <w:szCs w:val="28"/>
          <w:lang w:val="hr-HR"/>
        </w:rPr>
      </w:pPr>
      <w:r w:rsidRPr="00485F43">
        <w:rPr>
          <w:rFonts w:asciiTheme="minorHAnsi" w:hAnsiTheme="minorHAnsi" w:cstheme="minorHAnsi"/>
          <w:sz w:val="28"/>
          <w:szCs w:val="28"/>
          <w:lang w:val="hr-HR"/>
        </w:rPr>
        <w:t>Razred: 7.d, 7.e, 7.f</w:t>
      </w:r>
    </w:p>
    <w:p w:rsidR="00AC1FB3" w:rsidRPr="00485F43" w:rsidRDefault="00AC1FB3">
      <w:pPr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485F43">
        <w:rPr>
          <w:rFonts w:asciiTheme="minorHAnsi" w:hAnsiTheme="minorHAnsi" w:cstheme="minorHAnsi"/>
          <w:b/>
          <w:sz w:val="28"/>
          <w:szCs w:val="28"/>
          <w:lang w:val="hr-HR"/>
        </w:rPr>
        <w:t>Hrvatski sabor 1861.</w:t>
      </w:r>
    </w:p>
    <w:p w:rsidR="00AC1FB3" w:rsidRPr="00485F43" w:rsidRDefault="00AC1FB3">
      <w:pPr>
        <w:rPr>
          <w:rFonts w:asciiTheme="minorHAnsi" w:hAnsiTheme="minorHAnsi" w:cstheme="minorHAnsi"/>
          <w:sz w:val="28"/>
          <w:szCs w:val="28"/>
          <w:lang w:val="hr-HR"/>
        </w:rPr>
      </w:pPr>
      <w:r w:rsidRPr="00485F43">
        <w:rPr>
          <w:rFonts w:asciiTheme="minorHAnsi" w:hAnsiTheme="minorHAnsi" w:cstheme="minorHAnsi"/>
          <w:sz w:val="28"/>
          <w:szCs w:val="28"/>
          <w:lang w:val="hr-HR"/>
        </w:rPr>
        <w:t>Tragom prošlosti 7, udžbenik  povijesti</w:t>
      </w:r>
    </w:p>
    <w:p w:rsidR="00485F43" w:rsidRPr="00485F43" w:rsidRDefault="00485F43">
      <w:pPr>
        <w:rPr>
          <w:rFonts w:asciiTheme="minorHAnsi" w:hAnsiTheme="minorHAnsi" w:cstheme="minorHAnsi"/>
          <w:sz w:val="28"/>
          <w:szCs w:val="28"/>
          <w:lang w:val="hr-HR"/>
        </w:rPr>
      </w:pPr>
    </w:p>
    <w:p w:rsidR="00485F43" w:rsidRPr="00485F43" w:rsidRDefault="00485F43">
      <w:pPr>
        <w:rPr>
          <w:rFonts w:asciiTheme="minorHAnsi" w:hAnsiTheme="minorHAnsi" w:cstheme="minorHAnsi"/>
          <w:i/>
          <w:sz w:val="28"/>
          <w:szCs w:val="28"/>
          <w:lang w:val="hr-HR"/>
        </w:rPr>
      </w:pPr>
      <w:r w:rsidRPr="00485F43">
        <w:rPr>
          <w:rFonts w:asciiTheme="minorHAnsi" w:hAnsiTheme="minorHAnsi" w:cstheme="minorHAnsi"/>
          <w:i/>
          <w:sz w:val="28"/>
          <w:szCs w:val="28"/>
          <w:lang w:val="hr-HR"/>
        </w:rPr>
        <w:t>Pročitaj tekst u udžbeniku i dopuni tablicu!</w:t>
      </w:r>
    </w:p>
    <w:p w:rsidR="009B0CC4" w:rsidRPr="00AC1FB3" w:rsidRDefault="009B0CC4" w:rsidP="00485F43">
      <w:pPr>
        <w:rPr>
          <w:rFonts w:asciiTheme="minorHAnsi" w:hAnsiTheme="minorHAnsi" w:cstheme="minorHAnsi"/>
          <w:sz w:val="28"/>
          <w:szCs w:val="28"/>
          <w:lang w:val="hr-HR"/>
        </w:rPr>
      </w:pPr>
    </w:p>
    <w:p w:rsidR="009B0CC4" w:rsidRPr="00AC1FB3" w:rsidRDefault="009B0CC4" w:rsidP="00AC1FB3">
      <w:pPr>
        <w:jc w:val="center"/>
        <w:rPr>
          <w:rFonts w:asciiTheme="minorHAnsi" w:hAnsiTheme="minorHAnsi" w:cstheme="minorHAnsi"/>
          <w:b/>
          <w:sz w:val="28"/>
          <w:szCs w:val="28"/>
          <w:lang w:val="hr-HR"/>
        </w:rPr>
      </w:pPr>
      <w:r w:rsidRPr="00AC1FB3">
        <w:rPr>
          <w:rFonts w:asciiTheme="minorHAnsi" w:hAnsiTheme="minorHAnsi" w:cstheme="minorHAnsi"/>
          <w:b/>
          <w:sz w:val="28"/>
          <w:szCs w:val="28"/>
          <w:lang w:val="hr-HR"/>
        </w:rPr>
        <w:t>Hrvatski sabor 1861.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1"/>
        <w:gridCol w:w="1504"/>
        <w:gridCol w:w="1649"/>
        <w:gridCol w:w="1650"/>
        <w:gridCol w:w="2734"/>
      </w:tblGrid>
      <w:tr w:rsidR="00485F43" w:rsidRPr="00AC1FB3" w:rsidTr="005D2ACE">
        <w:trPr>
          <w:trHeight w:val="541"/>
        </w:trPr>
        <w:tc>
          <w:tcPr>
            <w:tcW w:w="1602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SABOR 1861.</w:t>
            </w:r>
          </w:p>
        </w:tc>
        <w:tc>
          <w:tcPr>
            <w:tcW w:w="1530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ZADATAK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SABORA</w:t>
            </w:r>
          </w:p>
        </w:tc>
        <w:tc>
          <w:tcPr>
            <w:tcW w:w="1670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STRANKA</w:t>
            </w:r>
          </w:p>
        </w:tc>
        <w:tc>
          <w:tcPr>
            <w:tcW w:w="1665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OSOBE</w:t>
            </w:r>
          </w:p>
        </w:tc>
        <w:tc>
          <w:tcPr>
            <w:tcW w:w="3101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STAV/MIŠLJENJE</w:t>
            </w:r>
          </w:p>
        </w:tc>
      </w:tr>
      <w:tr w:rsidR="00485F43" w:rsidRPr="00AC1FB3" w:rsidTr="005D2ACE">
        <w:trPr>
          <w:cantSplit/>
          <w:trHeight w:val="1228"/>
        </w:trPr>
        <w:tc>
          <w:tcPr>
            <w:tcW w:w="1602" w:type="dxa"/>
            <w:vMerge w:val="restart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BAN</w:t>
            </w:r>
          </w:p>
          <w:p w:rsidR="00485F43" w:rsidRDefault="00485F43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9B0CC4" w:rsidRDefault="00485F43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___________</w:t>
            </w:r>
          </w:p>
          <w:p w:rsidR="00485F43" w:rsidRPr="00AC1FB3" w:rsidRDefault="00485F43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530" w:type="dxa"/>
            <w:vMerge w:val="restart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1. odrediti odnos Hrvatske prema Austriji i Ugarskoj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b/>
                <w:bCs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2. izabrati zastupnike za Carevinsko vijeće u Beču</w:t>
            </w:r>
          </w:p>
        </w:tc>
        <w:tc>
          <w:tcPr>
            <w:tcW w:w="1670" w:type="dxa"/>
          </w:tcPr>
          <w:p w:rsidR="00485F43" w:rsidRPr="00AC1FB3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9B0CC4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_________</w:t>
            </w:r>
          </w:p>
          <w:p w:rsidR="00485F43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_________</w:t>
            </w:r>
          </w:p>
          <w:p w:rsidR="00485F43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485F43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485F43" w:rsidRPr="00AC1FB3" w:rsidRDefault="00485F43" w:rsidP="00485F43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- VEĆINA</w:t>
            </w:r>
          </w:p>
        </w:tc>
        <w:tc>
          <w:tcPr>
            <w:tcW w:w="1665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Josip Juraj Strossmayer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Ivan Mažuranić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Franjo Rački</w:t>
            </w:r>
          </w:p>
        </w:tc>
        <w:tc>
          <w:tcPr>
            <w:tcW w:w="3101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obnova državne zajednice s Ugarskom; Ugarska mora priznati Hrvatskoj ravnopravnost i pravo na ujedinjenje </w:t>
            </w:r>
          </w:p>
        </w:tc>
      </w:tr>
      <w:tr w:rsidR="00485F43" w:rsidRPr="00AC1FB3" w:rsidTr="005D2ACE">
        <w:trPr>
          <w:cantSplit/>
          <w:trHeight w:val="140"/>
        </w:trPr>
        <w:tc>
          <w:tcPr>
            <w:tcW w:w="1602" w:type="dxa"/>
            <w:vMerge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530" w:type="dxa"/>
            <w:vMerge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670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Unionistička stranka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(unionisti)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665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Julije Janković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Levin Rauch</w:t>
            </w:r>
          </w:p>
        </w:tc>
        <w:tc>
          <w:tcPr>
            <w:tcW w:w="3101" w:type="dxa"/>
          </w:tcPr>
          <w:p w:rsidR="00485F43" w:rsidRDefault="00485F43" w:rsidP="00485F43">
            <w:pPr>
              <w:pBdr>
                <w:bottom w:val="single" w:sz="12" w:space="1" w:color="auto"/>
              </w:pBd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  <w:p w:rsidR="00485F43" w:rsidRPr="00AC1FB3" w:rsidRDefault="00485F43" w:rsidP="00485F43">
            <w:pPr>
              <w:pBdr>
                <w:bottom w:val="single" w:sz="12" w:space="1" w:color="auto"/>
              </w:pBd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</w:tr>
      <w:tr w:rsidR="00485F43" w:rsidRPr="00AC1FB3" w:rsidTr="005D2ACE">
        <w:trPr>
          <w:cantSplit/>
          <w:trHeight w:val="140"/>
        </w:trPr>
        <w:tc>
          <w:tcPr>
            <w:tcW w:w="1602" w:type="dxa"/>
            <w:vMerge/>
            <w:tcBorders>
              <w:bottom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1670" w:type="dxa"/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Stranka prava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(pravaši)</w:t>
            </w:r>
          </w:p>
        </w:tc>
        <w:tc>
          <w:tcPr>
            <w:tcW w:w="1665" w:type="dxa"/>
          </w:tcPr>
          <w:p w:rsidR="009B0CC4" w:rsidRDefault="00485F43" w:rsidP="00485F43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__________</w:t>
            </w: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br/>
              <w:t>__________</w:t>
            </w:r>
          </w:p>
          <w:p w:rsidR="00485F43" w:rsidRPr="00AC1FB3" w:rsidRDefault="00485F43" w:rsidP="00485F43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  <w:tc>
          <w:tcPr>
            <w:tcW w:w="3101" w:type="dxa"/>
          </w:tcPr>
          <w:p w:rsidR="009B0CC4" w:rsidRPr="00AC1FB3" w:rsidRDefault="00485F43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Samostalno Hrvatska; ________</w:t>
            </w:r>
            <w:r w:rsidR="009B0CC4"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 unija s Habsburškom Monarhijom</w:t>
            </w:r>
          </w:p>
        </w:tc>
      </w:tr>
      <w:tr w:rsidR="009B0CC4" w:rsidRPr="00AC1FB3" w:rsidTr="005D2ACE">
        <w:trPr>
          <w:cantSplit/>
          <w:trHeight w:val="541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ZAKLJUČAK SABORA</w:t>
            </w:r>
          </w:p>
        </w:tc>
        <w:tc>
          <w:tcPr>
            <w:tcW w:w="6437" w:type="dxa"/>
            <w:gridSpan w:val="3"/>
            <w:tcBorders>
              <w:left w:val="single" w:sz="4" w:space="0" w:color="auto"/>
            </w:tcBorders>
          </w:tcPr>
          <w:p w:rsidR="009B0CC4" w:rsidRPr="00AC1FB3" w:rsidRDefault="00485F43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stav _______________</w:t>
            </w:r>
            <w:r w:rsidR="009B0CC4"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 stranke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</w:tr>
      <w:tr w:rsidR="009B0CC4" w:rsidRPr="00AC1FB3" w:rsidTr="005D2ACE">
        <w:trPr>
          <w:trHeight w:val="804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ZAKONI O USTANOVAMA</w:t>
            </w:r>
          </w:p>
        </w:tc>
        <w:tc>
          <w:tcPr>
            <w:tcW w:w="6437" w:type="dxa"/>
            <w:gridSpan w:val="3"/>
            <w:tcBorders>
              <w:left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osnivanje Jugoslavenske akademije znanosti i umjetnosti, sveučilišta, kazališta, narodnog muzeja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</w:p>
        </w:tc>
      </w:tr>
      <w:tr w:rsidR="009B0CC4" w:rsidRPr="00AC1FB3" w:rsidTr="005D2ACE">
        <w:trPr>
          <w:trHeight w:val="1082"/>
        </w:trPr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RASPUŠTANJE SABORA</w:t>
            </w:r>
          </w:p>
        </w:tc>
        <w:tc>
          <w:tcPr>
            <w:tcW w:w="6437" w:type="dxa"/>
            <w:gridSpan w:val="3"/>
            <w:tcBorders>
              <w:left w:val="single" w:sz="4" w:space="0" w:color="auto"/>
            </w:tcBorders>
          </w:tcPr>
          <w:p w:rsidR="009B0CC4" w:rsidRPr="00AC1FB3" w:rsidRDefault="001C4358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_________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 raspustio Sabor</w:t>
            </w:r>
            <w:r w:rsidR="009B0CC4"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 xml:space="preserve"> jer nije izabrao zastupnike za Carevinsko vijeće</w:t>
            </w:r>
          </w:p>
          <w:p w:rsidR="009B0CC4" w:rsidRPr="00AC1FB3" w:rsidRDefault="009B0CC4" w:rsidP="005D2ACE">
            <w:pPr>
              <w:tabs>
                <w:tab w:val="left" w:pos="5580"/>
              </w:tabs>
              <w:spacing w:line="240" w:lineRule="atLeast"/>
              <w:jc w:val="left"/>
              <w:rPr>
                <w:rFonts w:asciiTheme="minorHAnsi" w:hAnsiTheme="minorHAnsi" w:cstheme="minorHAnsi"/>
                <w:sz w:val="28"/>
                <w:szCs w:val="28"/>
                <w:lang w:val="hr-HR"/>
              </w:rPr>
            </w:pPr>
            <w:r w:rsidRPr="00AC1FB3">
              <w:rPr>
                <w:rFonts w:asciiTheme="minorHAnsi" w:hAnsiTheme="minorHAnsi" w:cstheme="minorHAnsi"/>
                <w:sz w:val="28"/>
                <w:szCs w:val="28"/>
                <w:lang w:val="hr-HR"/>
              </w:rPr>
              <w:t>car potvrdio odluku o obnovi državne zajednice s Ugarskom</w:t>
            </w:r>
          </w:p>
        </w:tc>
      </w:tr>
    </w:tbl>
    <w:p w:rsidR="009B0CC4" w:rsidRPr="00AC1FB3" w:rsidRDefault="009B0CC4">
      <w:pPr>
        <w:rPr>
          <w:rFonts w:asciiTheme="minorHAnsi" w:hAnsiTheme="minorHAnsi" w:cstheme="minorHAnsi"/>
          <w:sz w:val="28"/>
          <w:szCs w:val="28"/>
        </w:rPr>
      </w:pPr>
    </w:p>
    <w:sectPr w:rsidR="009B0CC4" w:rsidRPr="00AC1FB3" w:rsidSect="00297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B0CC4"/>
    <w:rsid w:val="001C4358"/>
    <w:rsid w:val="00297150"/>
    <w:rsid w:val="00485F43"/>
    <w:rsid w:val="007F061D"/>
    <w:rsid w:val="009B0CC4"/>
    <w:rsid w:val="00AC1FB3"/>
    <w:rsid w:val="00BE0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CC4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Mešo mekentoš</cp:lastModifiedBy>
  <cp:revision>2</cp:revision>
  <dcterms:created xsi:type="dcterms:W3CDTF">2020-03-18T16:51:00Z</dcterms:created>
  <dcterms:modified xsi:type="dcterms:W3CDTF">2020-03-18T16:51:00Z</dcterms:modified>
</cp:coreProperties>
</file>