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D2" w:rsidRPr="00DF700E" w:rsidRDefault="00C64BD2" w:rsidP="00C64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00E">
        <w:rPr>
          <w:rFonts w:ascii="Times New Roman" w:hAnsi="Times New Roman" w:cs="Times New Roman"/>
          <w:sz w:val="28"/>
          <w:szCs w:val="28"/>
        </w:rPr>
        <w:t xml:space="preserve">POPIS TEMA </w:t>
      </w:r>
    </w:p>
    <w:p w:rsidR="00C64BD2" w:rsidRPr="00DF700E" w:rsidRDefault="00C64BD2" w:rsidP="00C64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1. Dragutin Lerman – str. 155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2. Braća Seljan – str. 156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F2710">
        <w:rPr>
          <w:rFonts w:ascii="Times New Roman" w:hAnsi="Times New Roman" w:cs="Times New Roman"/>
          <w:sz w:val="24"/>
          <w:szCs w:val="24"/>
        </w:rPr>
        <w:t>Henry</w:t>
      </w:r>
      <w:proofErr w:type="spellEnd"/>
      <w:r w:rsidRPr="003F2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710">
        <w:rPr>
          <w:rFonts w:ascii="Times New Roman" w:hAnsi="Times New Roman" w:cs="Times New Roman"/>
          <w:sz w:val="24"/>
          <w:szCs w:val="24"/>
        </w:rPr>
        <w:t>Morton</w:t>
      </w:r>
      <w:proofErr w:type="spellEnd"/>
      <w:r w:rsidRPr="003F2710">
        <w:rPr>
          <w:rFonts w:ascii="Times New Roman" w:hAnsi="Times New Roman" w:cs="Times New Roman"/>
          <w:sz w:val="24"/>
          <w:szCs w:val="24"/>
        </w:rPr>
        <w:t xml:space="preserve"> Stanley – str. 154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 xml:space="preserve">4. David Livingstone 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F2710">
        <w:rPr>
          <w:rFonts w:ascii="Times New Roman" w:hAnsi="Times New Roman" w:cs="Times New Roman"/>
          <w:sz w:val="24"/>
          <w:szCs w:val="24"/>
        </w:rPr>
        <w:t>Cecil</w:t>
      </w:r>
      <w:proofErr w:type="spellEnd"/>
      <w:r w:rsidRPr="003F2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710">
        <w:rPr>
          <w:rFonts w:ascii="Times New Roman" w:hAnsi="Times New Roman" w:cs="Times New Roman"/>
          <w:sz w:val="24"/>
          <w:szCs w:val="24"/>
        </w:rPr>
        <w:t>Rhodes</w:t>
      </w:r>
      <w:proofErr w:type="spellEnd"/>
      <w:r w:rsidRPr="003F2710">
        <w:rPr>
          <w:rFonts w:ascii="Times New Roman" w:hAnsi="Times New Roman" w:cs="Times New Roman"/>
          <w:sz w:val="24"/>
          <w:szCs w:val="24"/>
        </w:rPr>
        <w:t xml:space="preserve"> – str. 156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6. Simon Bolivar – str. 158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F2710">
        <w:rPr>
          <w:rFonts w:ascii="Times New Roman" w:hAnsi="Times New Roman" w:cs="Times New Roman"/>
          <w:sz w:val="24"/>
          <w:szCs w:val="24"/>
        </w:rPr>
        <w:t>Geromino</w:t>
      </w:r>
      <w:proofErr w:type="spellEnd"/>
      <w:r w:rsidRPr="003F2710">
        <w:rPr>
          <w:rFonts w:ascii="Times New Roman" w:hAnsi="Times New Roman" w:cs="Times New Roman"/>
          <w:sz w:val="24"/>
          <w:szCs w:val="24"/>
        </w:rPr>
        <w:t xml:space="preserve"> – str. 159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8. Položaj Indijanaca – str. 158-159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9. Zlatna groznica – str. 159-160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10. Hrvatsko iseljeništvo – str. 160-161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11. Građanski rat u SAD-u – str. 161-162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12. Abraham Lincoln – str. 161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13. Položaj robova – str. 162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14. Industrijsko doba u svakidašnjem životu – str. 166-167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15. Sueski kanal – str. 170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16. Panamski kanal – str. 170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17. Sufražetkinje – str. 171-172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18. Sport – str. 172-173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19. Glazba i film – str. 174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20. Realizam – str. 175-176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21. Impresionizam – str. 176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22. Modernizam – str. 176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23. Secesija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710">
        <w:rPr>
          <w:rFonts w:ascii="Times New Roman" w:hAnsi="Times New Roman" w:cs="Times New Roman"/>
          <w:sz w:val="24"/>
          <w:szCs w:val="24"/>
        </w:rPr>
        <w:t>str. 177</w:t>
      </w:r>
    </w:p>
    <w:p w:rsidR="00C64BD2" w:rsidRPr="003F2710" w:rsidRDefault="00C64BD2" w:rsidP="00C64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10">
        <w:rPr>
          <w:rFonts w:ascii="Times New Roman" w:hAnsi="Times New Roman" w:cs="Times New Roman"/>
          <w:sz w:val="24"/>
          <w:szCs w:val="24"/>
        </w:rPr>
        <w:t>24. Umjetnost u Hrvatskoj – str. 177</w:t>
      </w:r>
    </w:p>
    <w:p w:rsidR="00C64BD2" w:rsidRDefault="00C64BD2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BD2" w:rsidRDefault="00C64BD2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DODATNE UPUTE</w:t>
      </w:r>
    </w:p>
    <w:p w:rsidR="00C64BD2" w:rsidRDefault="00C64BD2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OSOBE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Navesti vrijeme i mjesto rođenja i smrti. Navesti njegov značaj – što je značajno napravio da o njemu radiš plakat. Uočiti posljedicu njegovog djelovanja.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DOGAĐAJI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Navesti mjesto i vrijeme događaja. Navesti što je dovelo do tog događaja, najvažnije značajke događaja, te njegove posljedice.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UMJETNIČKI STILOVI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Navesti kada se i gdje pojavljuje umjetnički stil o kojem radiš plakat, obilježja, koji su glavni predstavnici i njihov utjecaj na umjetnost.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SUFRAŽETKINJE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Ukratko navesti položaj žena prije pojave sufražetkinja, gdje se i kada pojavljuju, opisati njihovu borbu, te posljedice.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SPORT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Objasniti zašto se sport popularizira (način života ljudi), navesti najvažnije činjenice o sportskim klubovima, Olimpijskim igrama, te posljedice popularizacije sporta.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GLAZBA I FILM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Zamisliti (i navesti na plakatu) kako je izgledao svijet prije pojave fonografa i filma, kada su i tko ih je izumio, te posljedice na život ljudi.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INDUSTRIJSKO DOBA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Navesti kako je izgledalo društvo prije industrijalizacije, kako se promijenio razvojem industrije, te koje su posljedice.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HRVATSKO ISELJENIŠTVO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Navesti kada se, gdje i zašto Hrvati iseljavaju, te posljedice njihovog života u iseljeništvu.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POLOŽAJ ROBOVA, POLOŽAJ INDIJANACA</w:t>
      </w:r>
    </w:p>
    <w:p w:rsidR="00FE04A0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Ako pronađeš podatke navesti kakav je bio njihov položaj ranije, kako se i zašto njihov položaj mijenja, te koje su posljedice te promjene.</w:t>
      </w:r>
    </w:p>
    <w:p w:rsidR="00FE04A0" w:rsidRPr="005933B4" w:rsidRDefault="00FE04A0" w:rsidP="00FE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4A0" w:rsidRDefault="00FE04A0" w:rsidP="00C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E04A0" w:rsidSect="00F6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6954"/>
    <w:rsid w:val="00240716"/>
    <w:rsid w:val="007031C9"/>
    <w:rsid w:val="00C36954"/>
    <w:rsid w:val="00C64BD2"/>
    <w:rsid w:val="00F61B4A"/>
    <w:rsid w:val="00FE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9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5</cp:revision>
  <dcterms:created xsi:type="dcterms:W3CDTF">2020-04-23T08:53:00Z</dcterms:created>
  <dcterms:modified xsi:type="dcterms:W3CDTF">2020-04-28T06:29:00Z</dcterms:modified>
</cp:coreProperties>
</file>