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E5" w:rsidRDefault="00B14309" w:rsidP="00F56B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Razed: 7. d, e, f</w:t>
      </w:r>
    </w:p>
    <w:p w:rsidR="00B14309" w:rsidRPr="004366D7" w:rsidRDefault="004366D7" w:rsidP="00F56B08">
      <w:pPr>
        <w:spacing w:line="240" w:lineRule="auto"/>
        <w:rPr>
          <w:b/>
          <w:sz w:val="28"/>
          <w:szCs w:val="28"/>
        </w:rPr>
      </w:pPr>
      <w:r w:rsidRPr="004366D7">
        <w:rPr>
          <w:b/>
          <w:sz w:val="28"/>
          <w:szCs w:val="28"/>
        </w:rPr>
        <w:t xml:space="preserve">Južna i Sjeverna </w:t>
      </w:r>
      <w:r w:rsidR="00B14309" w:rsidRPr="004366D7">
        <w:rPr>
          <w:b/>
          <w:sz w:val="28"/>
          <w:szCs w:val="28"/>
        </w:rPr>
        <w:t>Amerika u XIX.stoljeću</w:t>
      </w:r>
    </w:p>
    <w:p w:rsidR="00B14309" w:rsidRDefault="00B14309" w:rsidP="00F56B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Tragom prošlosti 7, udžbenik povijesti </w:t>
      </w:r>
    </w:p>
    <w:p w:rsidR="00B14309" w:rsidRPr="004366D7" w:rsidRDefault="00B14309" w:rsidP="00F56B08">
      <w:pPr>
        <w:spacing w:line="240" w:lineRule="auto"/>
        <w:rPr>
          <w:b/>
          <w:i/>
          <w:sz w:val="28"/>
          <w:szCs w:val="28"/>
        </w:rPr>
      </w:pPr>
      <w:r w:rsidRPr="004366D7">
        <w:rPr>
          <w:b/>
          <w:i/>
          <w:sz w:val="28"/>
          <w:szCs w:val="28"/>
        </w:rPr>
        <w:t>Pročitaj tekst u udžbeniku i prepiši sažetak!</w:t>
      </w:r>
    </w:p>
    <w:p w:rsidR="00B14309" w:rsidRPr="004366D7" w:rsidRDefault="00B14309" w:rsidP="00F56B08">
      <w:pPr>
        <w:spacing w:line="240" w:lineRule="auto"/>
        <w:rPr>
          <w:b/>
          <w:i/>
          <w:sz w:val="28"/>
          <w:szCs w:val="28"/>
        </w:rPr>
      </w:pPr>
      <w:r w:rsidRPr="004366D7">
        <w:rPr>
          <w:b/>
          <w:i/>
          <w:sz w:val="28"/>
          <w:szCs w:val="28"/>
        </w:rPr>
        <w:t>Možeš pogledati i video lekciju na sljedećem linku:</w:t>
      </w:r>
    </w:p>
    <w:p w:rsidR="00E24395" w:rsidRDefault="00DD2A16" w:rsidP="00F56B08">
      <w:pPr>
        <w:spacing w:line="240" w:lineRule="auto"/>
        <w:rPr>
          <w:color w:val="4472C4" w:themeColor="accent5"/>
          <w:sz w:val="28"/>
          <w:szCs w:val="28"/>
          <w:u w:val="single"/>
        </w:rPr>
      </w:pPr>
      <w:hyperlink r:id="rId5" w:history="1">
        <w:r w:rsidR="00E24395" w:rsidRPr="003F2864">
          <w:rPr>
            <w:rStyle w:val="Hyperlink"/>
            <w:sz w:val="28"/>
            <w:szCs w:val="28"/>
          </w:rPr>
          <w:t>https://www.youtube.com/watch?v=xLBEtq1oE6c&amp;list=PL9Mz0Kqh3YKo5tlIzAQkZeTSwOafXgVQc&amp;index=6&amp;t=0s</w:t>
        </w:r>
      </w:hyperlink>
    </w:p>
    <w:p w:rsidR="00E24395" w:rsidRPr="004366D7" w:rsidRDefault="00E24395" w:rsidP="00F56B08">
      <w:pPr>
        <w:spacing w:line="240" w:lineRule="auto"/>
        <w:rPr>
          <w:rStyle w:val="SubtleEmphasis"/>
          <w:rFonts w:ascii="Calibri" w:hAnsi="Calibri" w:cs="Calibri"/>
          <w:sz w:val="28"/>
          <w:szCs w:val="28"/>
        </w:rPr>
      </w:pPr>
    </w:p>
    <w:p w:rsidR="004366D7" w:rsidRDefault="004366D7" w:rsidP="00F56B08">
      <w:pPr>
        <w:pStyle w:val="NormalWeb"/>
        <w:kinsoku w:val="0"/>
        <w:overflowPunct w:val="0"/>
        <w:spacing w:before="125" w:beforeAutospacing="0" w:after="0" w:afterAutospacing="0"/>
        <w:ind w:left="547" w:hanging="547"/>
        <w:jc w:val="center"/>
        <w:textAlignment w:val="baseline"/>
        <w:rPr>
          <w:rFonts w:ascii="Calibri" w:hAnsi="Calibri" w:cs="Calibri"/>
          <w:b/>
          <w:bCs/>
          <w:color w:val="000000"/>
          <w:kern w:val="24"/>
          <w:sz w:val="28"/>
          <w:szCs w:val="28"/>
        </w:rPr>
      </w:pPr>
      <w:r w:rsidRPr="004366D7">
        <w:rPr>
          <w:rFonts w:ascii="Calibri" w:hAnsi="Calibri" w:cs="Calibri"/>
          <w:b/>
          <w:bCs/>
          <w:color w:val="000000"/>
          <w:kern w:val="24"/>
          <w:sz w:val="28"/>
          <w:szCs w:val="28"/>
        </w:rPr>
        <w:t>Južna i Sjeverna Amerika u XIX. stoljeću</w:t>
      </w:r>
    </w:p>
    <w:p w:rsidR="004366D7" w:rsidRPr="004366D7" w:rsidRDefault="004366D7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color w:val="000000"/>
          <w:kern w:val="24"/>
          <w:sz w:val="28"/>
          <w:szCs w:val="28"/>
        </w:rPr>
        <w:t>-</w:t>
      </w:r>
      <w:r w:rsidRPr="004366D7">
        <w:rPr>
          <w:rFonts w:ascii="Calibri" w:hAnsi="Calibri" w:cs="Calibri"/>
          <w:bCs/>
          <w:color w:val="000000"/>
          <w:kern w:val="24"/>
          <w:sz w:val="28"/>
          <w:szCs w:val="28"/>
        </w:rPr>
        <w:t>pokreti za oslobođenje naroda Latinske Amerike od kolonijalne vlasti u 1. polovici XIX. st. – najvažniji vođa je Simon Bolivar</w:t>
      </w:r>
    </w:p>
    <w:p w:rsidR="004366D7" w:rsidRPr="004366D7" w:rsidRDefault="004366D7" w:rsidP="00F56B08">
      <w:pPr>
        <w:pStyle w:val="NormalWeb"/>
        <w:kinsoku w:val="0"/>
        <w:overflowPunct w:val="0"/>
        <w:spacing w:before="125" w:beforeAutospacing="0" w:after="0" w:afterAutospacing="0"/>
        <w:ind w:left="720"/>
        <w:textAlignment w:val="baseline"/>
        <w:rPr>
          <w:rFonts w:ascii="Calibri" w:hAnsi="Calibri" w:cs="Calibri"/>
          <w:b/>
          <w:sz w:val="28"/>
          <w:szCs w:val="28"/>
        </w:rPr>
      </w:pPr>
      <w:r w:rsidRPr="004366D7">
        <w:rPr>
          <w:rFonts w:ascii="Calibri" w:hAnsi="Calibri" w:cs="Calibri"/>
          <w:b/>
          <w:bCs/>
          <w:color w:val="000000"/>
          <w:kern w:val="24"/>
          <w:sz w:val="28"/>
          <w:szCs w:val="28"/>
        </w:rPr>
        <w:t>SAD</w:t>
      </w:r>
    </w:p>
    <w:p w:rsidR="004366D7" w:rsidRPr="004366D7" w:rsidRDefault="004366D7" w:rsidP="00F56B08">
      <w:pPr>
        <w:kinsoku w:val="0"/>
        <w:overflowPunct w:val="0"/>
        <w:spacing w:line="240" w:lineRule="auto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kern w:val="24"/>
          <w:sz w:val="28"/>
          <w:szCs w:val="28"/>
        </w:rPr>
        <w:t>-</w:t>
      </w:r>
      <w:r w:rsidRPr="004366D7">
        <w:rPr>
          <w:rFonts w:ascii="Calibri" w:hAnsi="Calibri" w:cs="Calibri"/>
          <w:color w:val="000000"/>
          <w:kern w:val="24"/>
          <w:sz w:val="28"/>
          <w:szCs w:val="28"/>
        </w:rPr>
        <w:t>Divlji zapad – naziv za zapadni dio današnjeg SAD-a tijekom naseljavanja u XIX. stoljeću</w:t>
      </w:r>
    </w:p>
    <w:p w:rsidR="004366D7" w:rsidRPr="004366D7" w:rsidRDefault="004366D7" w:rsidP="00F56B08">
      <w:pPr>
        <w:kinsoku w:val="0"/>
        <w:overflowPunct w:val="0"/>
        <w:spacing w:line="240" w:lineRule="auto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kern w:val="24"/>
          <w:sz w:val="28"/>
          <w:szCs w:val="28"/>
        </w:rPr>
        <w:t>-</w:t>
      </w:r>
      <w:r w:rsidRPr="004366D7">
        <w:rPr>
          <w:rFonts w:ascii="Calibri" w:hAnsi="Calibri" w:cs="Calibri"/>
          <w:color w:val="000000"/>
          <w:kern w:val="24"/>
          <w:sz w:val="28"/>
          <w:szCs w:val="28"/>
        </w:rPr>
        <w:t>zlatna groznica – veliko preseljavanje u Kaliforniju sredinom XIX. stoljeća potaknuto pronalaskom zlata</w:t>
      </w:r>
    </w:p>
    <w:p w:rsidR="004366D7" w:rsidRPr="004366D7" w:rsidRDefault="004366D7" w:rsidP="00F56B08">
      <w:pPr>
        <w:kinsoku w:val="0"/>
        <w:overflowPunct w:val="0"/>
        <w:spacing w:line="240" w:lineRule="auto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kern w:val="24"/>
          <w:sz w:val="28"/>
          <w:szCs w:val="28"/>
        </w:rPr>
        <w:t>-</w:t>
      </w:r>
      <w:r w:rsidRPr="004366D7">
        <w:rPr>
          <w:rFonts w:ascii="Calibri" w:hAnsi="Calibri" w:cs="Calibri"/>
          <w:color w:val="000000"/>
          <w:kern w:val="24"/>
          <w:sz w:val="28"/>
          <w:szCs w:val="28"/>
        </w:rPr>
        <w:t>rezervat – posebno područje za domorodačko stanovništvo (npr. Indijance)</w:t>
      </w:r>
    </w:p>
    <w:p w:rsidR="004366D7" w:rsidRPr="004366D7" w:rsidRDefault="004366D7" w:rsidP="00F56B08">
      <w:pPr>
        <w:kinsoku w:val="0"/>
        <w:overflowPunct w:val="0"/>
        <w:spacing w:line="240" w:lineRule="auto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kern w:val="24"/>
          <w:sz w:val="28"/>
          <w:szCs w:val="28"/>
        </w:rPr>
        <w:t>-</w:t>
      </w:r>
      <w:r w:rsidRPr="004366D7">
        <w:rPr>
          <w:rFonts w:ascii="Calibri" w:hAnsi="Calibri" w:cs="Calibri"/>
          <w:color w:val="000000"/>
          <w:kern w:val="24"/>
          <w:sz w:val="28"/>
          <w:szCs w:val="28"/>
        </w:rPr>
        <w:t>Hrvatska bratska zajednica – najveća udruga Hrvata u SAD-u (Pittsburgh, 1894.)</w:t>
      </w:r>
    </w:p>
    <w:p w:rsidR="00F56B08" w:rsidRDefault="004366D7" w:rsidP="00F56B08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4366D7">
        <w:rPr>
          <w:rFonts w:ascii="Calibri" w:hAnsi="Calibri" w:cs="Calibri"/>
          <w:b/>
          <w:sz w:val="28"/>
          <w:szCs w:val="28"/>
        </w:rPr>
        <w:t>G</w:t>
      </w:r>
      <w:r w:rsidR="00F56B08" w:rsidRPr="004366D7">
        <w:rPr>
          <w:rFonts w:ascii="Calibri" w:hAnsi="Calibri" w:cs="Calibri"/>
          <w:b/>
          <w:sz w:val="28"/>
          <w:szCs w:val="28"/>
        </w:rPr>
        <w:t xml:space="preserve">rađanski rat </w:t>
      </w:r>
    </w:p>
    <w:p w:rsidR="00DD2A16" w:rsidRPr="00F56B08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 w:rsidRPr="00F56B08">
        <w:rPr>
          <w:rFonts w:ascii="Calibri" w:hAnsi="Calibri" w:cs="Calibri"/>
          <w:sz w:val="28"/>
          <w:szCs w:val="28"/>
        </w:rPr>
        <w:t>– rat unutar jedne države</w:t>
      </w:r>
    </w:p>
    <w:p w:rsidR="004366D7" w:rsidRDefault="004366D7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Pr="004366D7">
        <w:rPr>
          <w:rFonts w:ascii="Calibri" w:hAnsi="Calibri" w:cs="Calibri"/>
          <w:sz w:val="28"/>
          <w:szCs w:val="28"/>
        </w:rPr>
        <w:t>abolicionizam – pokret za ukidanje ropstva u SAD-u</w:t>
      </w:r>
    </w:p>
    <w:p w:rsidR="00F56B08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-uzrok- gospodarske i društvene suprotnosti između industrijskog sjevera i veleposjedničkog juga</w:t>
      </w:r>
    </w:p>
    <w:p w:rsidR="004366D7" w:rsidRPr="004366D7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-povod- </w:t>
      </w:r>
      <w:r w:rsidR="004366D7">
        <w:rPr>
          <w:rFonts w:ascii="Calibri" w:hAnsi="Calibri" w:cs="Calibri"/>
          <w:sz w:val="28"/>
          <w:szCs w:val="28"/>
        </w:rPr>
        <w:t>abolicionist Abraham Lincoln postaje američki predjednik</w:t>
      </w:r>
    </w:p>
    <w:p w:rsidR="004366D7" w:rsidRDefault="004366D7" w:rsidP="00F56B08">
      <w:pPr>
        <w:spacing w:line="240" w:lineRule="auto"/>
        <w:ind w:left="360"/>
        <w:rPr>
          <w:rFonts w:ascii="Calibri" w:hAnsi="Calibri" w:cs="Calibri"/>
          <w:sz w:val="28"/>
          <w:szCs w:val="28"/>
        </w:rPr>
      </w:pPr>
    </w:p>
    <w:p w:rsidR="004366D7" w:rsidRPr="004366D7" w:rsidRDefault="004366D7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Unija  ↔ Konfederacija</w:t>
      </w:r>
    </w:p>
    <w:p w:rsidR="00DD2A16" w:rsidRPr="004366D7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Pr="004366D7">
        <w:rPr>
          <w:rFonts w:ascii="Calibri" w:hAnsi="Calibri" w:cs="Calibri"/>
          <w:sz w:val="28"/>
          <w:szCs w:val="28"/>
        </w:rPr>
        <w:t xml:space="preserve">Konfederacija – država koju su stvorile južne države izdvajanjem iz SAD-a </w:t>
      </w:r>
    </w:p>
    <w:p w:rsidR="00DD2A16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Pr="004366D7">
        <w:rPr>
          <w:rFonts w:ascii="Calibri" w:hAnsi="Calibri" w:cs="Calibri"/>
          <w:sz w:val="28"/>
          <w:szCs w:val="28"/>
        </w:rPr>
        <w:t>Unija – naziv za američke države koje su se borile protiv Konfederacije</w:t>
      </w:r>
    </w:p>
    <w:p w:rsidR="00F56B08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→Unija pobjeđuje</w:t>
      </w:r>
    </w:p>
    <w:p w:rsidR="00F56B08" w:rsidRDefault="00F56B08" w:rsidP="00F56B08">
      <w:pPr>
        <w:spacing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/>
          <w:i/>
          <w:sz w:val="28"/>
          <w:szCs w:val="28"/>
        </w:rPr>
        <w:lastRenderedPageBreak/>
        <w:t>Sažetak za učenike koji rade po prilagođenom programu:</w:t>
      </w:r>
    </w:p>
    <w:p w:rsid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ind w:left="547" w:hanging="547"/>
        <w:jc w:val="center"/>
        <w:textAlignment w:val="baseline"/>
        <w:rPr>
          <w:rFonts w:ascii="Calibri" w:hAnsi="Calibri" w:cs="Calibri"/>
          <w:b/>
          <w:bCs/>
          <w:color w:val="000000"/>
          <w:kern w:val="24"/>
          <w:sz w:val="28"/>
          <w:szCs w:val="28"/>
        </w:rPr>
      </w:pPr>
    </w:p>
    <w:p w:rsid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ind w:left="547" w:hanging="547"/>
        <w:textAlignment w:val="baseline"/>
        <w:rPr>
          <w:rFonts w:ascii="Calibri" w:hAnsi="Calibri" w:cs="Calibri"/>
          <w:b/>
          <w:bCs/>
          <w:color w:val="000000"/>
          <w:kern w:val="24"/>
          <w:sz w:val="28"/>
          <w:szCs w:val="28"/>
        </w:rPr>
      </w:pPr>
      <w:r w:rsidRPr="004366D7">
        <w:rPr>
          <w:rFonts w:ascii="Calibri" w:hAnsi="Calibri" w:cs="Calibri"/>
          <w:b/>
          <w:bCs/>
          <w:color w:val="000000"/>
          <w:kern w:val="24"/>
          <w:sz w:val="28"/>
          <w:szCs w:val="28"/>
        </w:rPr>
        <w:t>Južna i Sjeverna Amerika u XIX. stoljeću</w:t>
      </w:r>
    </w:p>
    <w:p w:rsidR="00F56B08" w:rsidRP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Cs/>
          <w:color w:val="000000"/>
          <w:kern w:val="24"/>
          <w:sz w:val="28"/>
          <w:szCs w:val="28"/>
        </w:rPr>
        <w:t>-rezervat – posebno područje za Indijance u SAD- u</w:t>
      </w:r>
    </w:p>
    <w:p w:rsidR="00F56B08" w:rsidRP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Cs/>
          <w:color w:val="000000"/>
          <w:kern w:val="24"/>
          <w:sz w:val="28"/>
          <w:szCs w:val="28"/>
        </w:rPr>
        <w:t>-abolicionizam – pokret za ukidanje ropstva</w:t>
      </w:r>
    </w:p>
    <w:p w:rsidR="00F56B08" w:rsidRP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Cs/>
          <w:color w:val="000000"/>
          <w:kern w:val="24"/>
          <w:sz w:val="28"/>
          <w:szCs w:val="28"/>
        </w:rPr>
        <w:t xml:space="preserve">Građanski rat </w:t>
      </w:r>
    </w:p>
    <w:p w:rsidR="00F56B08" w:rsidRP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Cs/>
          <w:color w:val="000000"/>
          <w:kern w:val="24"/>
          <w:sz w:val="28"/>
          <w:szCs w:val="28"/>
        </w:rPr>
        <w:t>Unija ↔ Konfederacija</w:t>
      </w:r>
    </w:p>
    <w:p w:rsidR="00F56B08" w:rsidRPr="00F56B08" w:rsidRDefault="00F56B08" w:rsidP="00F56B08">
      <w:pPr>
        <w:pStyle w:val="NormalWeb"/>
        <w:kinsoku w:val="0"/>
        <w:overflowPunct w:val="0"/>
        <w:spacing w:before="125" w:beforeAutospacing="0" w:after="0" w:afterAutospacing="0"/>
        <w:textAlignment w:val="baseline"/>
        <w:rPr>
          <w:rFonts w:ascii="Calibri" w:hAnsi="Calibri" w:cs="Calibri"/>
          <w:bCs/>
          <w:color w:val="000000"/>
          <w:kern w:val="24"/>
          <w:sz w:val="28"/>
          <w:szCs w:val="28"/>
        </w:rPr>
      </w:pPr>
      <w:r w:rsidRPr="00F56B08">
        <w:rPr>
          <w:rFonts w:ascii="Calibri" w:hAnsi="Calibri" w:cs="Calibri"/>
          <w:bCs/>
          <w:color w:val="000000"/>
          <w:kern w:val="24"/>
          <w:sz w:val="28"/>
          <w:szCs w:val="28"/>
        </w:rPr>
        <w:t>-Unija pobjeđuje</w:t>
      </w:r>
    </w:p>
    <w:p w:rsidR="00B14309" w:rsidRPr="00F56B08" w:rsidRDefault="00B14309" w:rsidP="00F56B08">
      <w:pPr>
        <w:spacing w:line="240" w:lineRule="auto"/>
        <w:rPr>
          <w:rFonts w:ascii="Calibri" w:hAnsi="Calibri" w:cs="Calibri"/>
          <w:i/>
          <w:sz w:val="28"/>
          <w:szCs w:val="28"/>
        </w:rPr>
      </w:pPr>
    </w:p>
    <w:p w:rsidR="00F56B08" w:rsidRPr="00F56B08" w:rsidRDefault="00F56B08" w:rsidP="00F56B08">
      <w:pPr>
        <w:spacing w:line="240" w:lineRule="auto"/>
        <w:rPr>
          <w:rFonts w:ascii="Calibri" w:hAnsi="Calibri" w:cs="Calibri"/>
          <w:i/>
          <w:sz w:val="28"/>
          <w:szCs w:val="28"/>
        </w:rPr>
      </w:pPr>
    </w:p>
    <w:sectPr w:rsidR="00F56B08" w:rsidRPr="00F56B08" w:rsidSect="00DD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9AB"/>
    <w:multiLevelType w:val="hybridMultilevel"/>
    <w:tmpl w:val="5C8AB23C"/>
    <w:lvl w:ilvl="0" w:tplc="348E7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C1546"/>
    <w:multiLevelType w:val="hybridMultilevel"/>
    <w:tmpl w:val="9110793E"/>
    <w:lvl w:ilvl="0" w:tplc="E04EB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27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6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EC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69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EC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48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64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955663"/>
    <w:multiLevelType w:val="hybridMultilevel"/>
    <w:tmpl w:val="D88610D0"/>
    <w:lvl w:ilvl="0" w:tplc="4CA86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09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45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4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41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8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C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E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E2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0C760C"/>
    <w:multiLevelType w:val="hybridMultilevel"/>
    <w:tmpl w:val="83CA72EA"/>
    <w:lvl w:ilvl="0" w:tplc="EDCE96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309"/>
    <w:rsid w:val="004366D7"/>
    <w:rsid w:val="007F1CE5"/>
    <w:rsid w:val="00B14309"/>
    <w:rsid w:val="00BD57C2"/>
    <w:rsid w:val="00DD2A16"/>
    <w:rsid w:val="00E24395"/>
    <w:rsid w:val="00F5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395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24395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3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366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0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29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4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LBEtq1oE6c&amp;list=PL9Mz0Kqh3YKo5tlIzAQkZeTSwOafXgVQc&amp;index=6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2020-05-04T06:13:00Z</dcterms:created>
  <dcterms:modified xsi:type="dcterms:W3CDTF">2020-05-04T06:13:00Z</dcterms:modified>
</cp:coreProperties>
</file>