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CA20A8">
      <w:r>
        <w:t>Petak, 22. svibnja</w:t>
      </w:r>
    </w:p>
    <w:p w:rsidR="00CA20A8" w:rsidRDefault="00CA20A8"/>
    <w:p w:rsidR="00CA20A8" w:rsidRPr="00CA20A8" w:rsidRDefault="00CA20A8">
      <w:pPr>
        <w:rPr>
          <w:b/>
          <w:bCs/>
        </w:rPr>
      </w:pPr>
      <w:r w:rsidRPr="00CA20A8">
        <w:rPr>
          <w:b/>
          <w:bCs/>
        </w:rPr>
        <w:t>D. J. Bužimski, Noćna igra s Jesenjinom</w:t>
      </w:r>
    </w:p>
    <w:p w:rsidR="00CA20A8" w:rsidRDefault="00CA20A8">
      <w:r>
        <w:t>- interpretacija</w:t>
      </w:r>
    </w:p>
    <w:p w:rsidR="00CA20A8" w:rsidRDefault="00CA20A8">
      <w:r>
        <w:t>- pročitati tekst</w:t>
      </w:r>
    </w:p>
    <w:p w:rsidR="00CA20A8" w:rsidRDefault="00CA20A8">
      <w:r>
        <w:t>- odgovoriti na pitanja iz rubrika Razgovaramo i Učimo cjelovitim rečenicama u bilježnicu</w:t>
      </w:r>
    </w:p>
    <w:sectPr w:rsidR="00CA2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A8"/>
    <w:rsid w:val="00343072"/>
    <w:rsid w:val="00CA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8AEB"/>
  <w15:chartTrackingRefBased/>
  <w15:docId w15:val="{1923FEDB-6227-40AA-9F77-B27FC945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1</cp:revision>
  <dcterms:created xsi:type="dcterms:W3CDTF">2020-05-22T09:45:00Z</dcterms:created>
  <dcterms:modified xsi:type="dcterms:W3CDTF">2020-05-22T09:47:00Z</dcterms:modified>
</cp:coreProperties>
</file>