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EB49A2" w:rsidRDefault="00123A45" w:rsidP="00EB49A2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</w:t>
      </w:r>
      <w:r w:rsidR="00A217D7">
        <w:rPr>
          <w:rFonts w:cstheme="minorHAnsi"/>
        </w:rPr>
        <w:t>Prvo prepišite sadržaj i riješite zadatke.</w:t>
      </w:r>
      <w:r w:rsidR="00C0355C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EB585F">
        <w:rPr>
          <w:rFonts w:cstheme="minorHAnsi"/>
        </w:rPr>
        <w:t>žbeniku -2.dio  (str. 86. - 91</w:t>
      </w:r>
      <w:r w:rsidR="00EC193E" w:rsidRPr="0080474B">
        <w:rPr>
          <w:rFonts w:cstheme="minorHAnsi"/>
        </w:rPr>
        <w:t>.)</w:t>
      </w:r>
      <w:proofErr w:type="spellStart"/>
      <w:r w:rsidR="00C0355C">
        <w:rPr>
          <w:rFonts w:eastAsia="Times New Roman" w:cstheme="minorHAnsi"/>
          <w:lang w:eastAsia="hr-HR"/>
        </w:rPr>
        <w:t>.</w:t>
      </w:r>
      <w:r w:rsidR="00BD279C">
        <w:rPr>
          <w:rFonts w:eastAsia="Times New Roman" w:cstheme="minorHAnsi"/>
          <w:lang w:eastAsia="hr-HR"/>
        </w:rPr>
        <w:t>Pošaljite</w:t>
      </w:r>
      <w:proofErr w:type="spellEnd"/>
      <w:r w:rsidR="00BD279C">
        <w:rPr>
          <w:rFonts w:eastAsia="Times New Roman" w:cstheme="minorHAnsi"/>
          <w:lang w:eastAsia="hr-HR"/>
        </w:rPr>
        <w:t xml:space="preserve"> ovu zadaću kao i ranije u </w:t>
      </w:r>
      <w:proofErr w:type="spellStart"/>
      <w:r w:rsidR="00BD279C">
        <w:rPr>
          <w:rFonts w:eastAsia="Times New Roman" w:cstheme="minorHAnsi"/>
          <w:lang w:eastAsia="hr-HR"/>
        </w:rPr>
        <w:t>Teams</w:t>
      </w:r>
      <w:proofErr w:type="spellEnd"/>
      <w:r w:rsidR="00BD279C">
        <w:rPr>
          <w:rFonts w:eastAsia="Times New Roman" w:cstheme="minorHAnsi"/>
          <w:lang w:eastAsia="hr-HR"/>
        </w:rPr>
        <w:t xml:space="preserve"> ili na mail </w:t>
      </w:r>
      <w:hyperlink r:id="rId6" w:history="1">
        <w:r w:rsidR="00BD279C" w:rsidRPr="005E5FD3">
          <w:rPr>
            <w:rStyle w:val="Hiperveza"/>
            <w:rFonts w:eastAsia="Times New Roman" w:cstheme="minorHAnsi"/>
            <w:lang w:eastAsia="hr-HR"/>
          </w:rPr>
          <w:t>ivana.matic7@skole.hr</w:t>
        </w:r>
      </w:hyperlink>
      <w:r w:rsidR="00BD279C">
        <w:rPr>
          <w:rFonts w:eastAsia="Times New Roman" w:cstheme="minorHAnsi"/>
          <w:lang w:eastAsia="hr-HR"/>
        </w:rPr>
        <w:t xml:space="preserve"> do kraja tjedna.</w:t>
      </w:r>
      <w:r w:rsidR="00BD279C">
        <w:rPr>
          <w:rFonts w:cstheme="minorHAnsi"/>
        </w:rPr>
        <w:t xml:space="preserve"> 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  <w:r w:rsidR="00DF02AF">
        <w:rPr>
          <w:rFonts w:cstheme="minorHAnsi"/>
        </w:rPr>
        <w:t xml:space="preserve"> </w:t>
      </w:r>
      <w:r w:rsidR="003D2749" w:rsidRPr="0080474B">
        <w:rPr>
          <w:rFonts w:eastAsia="Times New Roman" w:cstheme="minorHAnsi"/>
          <w:lang w:eastAsia="hr-HR"/>
        </w:rPr>
        <w:t>Lijep pozdrav.</w:t>
      </w:r>
      <w:r w:rsidR="003D2749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462373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     </w:t>
      </w:r>
    </w:p>
    <w:p w:rsidR="00637365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</w:t>
      </w:r>
      <w:r w:rsidR="00A62625" w:rsidRPr="00F32945">
        <w:rPr>
          <w:rFonts w:cstheme="minorHAnsi"/>
          <w:b/>
          <w:sz w:val="28"/>
          <w:szCs w:val="28"/>
        </w:rPr>
        <w:t>IV RACIONALNI BROJEVI</w:t>
      </w:r>
    </w:p>
    <w:p w:rsidR="00A232E0" w:rsidRPr="00A232E0" w:rsidRDefault="00F32945" w:rsidP="00F3294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 Uspoređivanje racionalnih brojeva</w:t>
      </w:r>
    </w:p>
    <w:p w:rsidR="00A62625" w:rsidRPr="00EB49A2" w:rsidRDefault="00A62625" w:rsidP="00A62625">
      <w:pPr>
        <w:spacing w:after="0" w:line="240" w:lineRule="auto"/>
        <w:jc w:val="center"/>
        <w:rPr>
          <w:sz w:val="12"/>
          <w:szCs w:val="12"/>
        </w:rPr>
      </w:pPr>
    </w:p>
    <w:p w:rsidR="0080065E" w:rsidRPr="00413943" w:rsidRDefault="00413943" w:rsidP="00413943">
      <w:pPr>
        <w:spacing w:after="120" w:line="240" w:lineRule="auto"/>
        <w:rPr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80065E" w:rsidRPr="00413943">
        <w:t xml:space="preserve"> </w:t>
      </w:r>
      <w:r w:rsidR="00F32945">
        <w:t>Usporedimo parove racionalnih brojeva</w:t>
      </w:r>
    </w:p>
    <w:p w:rsidR="0080065E" w:rsidRPr="0080065E" w:rsidRDefault="0080065E" w:rsidP="000D15B3">
      <w:pPr>
        <w:spacing w:after="120" w:line="240" w:lineRule="auto"/>
        <w:rPr>
          <w:rFonts w:ascii="Arial" w:hAnsi="Arial" w:cs="Arial"/>
          <w:lang w:eastAsia="ja-JP"/>
        </w:rPr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 w:rsidR="00F32945">
        <w:t>i</w:t>
      </w:r>
      <w:r w:rsidRPr="0080065E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F32945" w:rsidRPr="0080065E">
        <w:t xml:space="preserve">  </w:t>
      </w:r>
      <w:r w:rsidR="000D15B3">
        <w:t xml:space="preserve"> </w:t>
      </w:r>
      <w:r w:rsidRPr="0080065E">
        <w:t xml:space="preserve"> </w:t>
      </w:r>
      <w:r w:rsidRPr="0080065E">
        <w:rPr>
          <w:b/>
        </w:rPr>
        <w:t xml:space="preserve">b)  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0065E">
        <w:t xml:space="preserve">  </w:t>
      </w:r>
      <w:r w:rsidR="00F32945">
        <w:t xml:space="preserve">i 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F32945" w:rsidRPr="0080065E">
        <w:t xml:space="preserve">  </w:t>
      </w:r>
      <w:r w:rsidR="00F32945">
        <w:t xml:space="preserve"> </w:t>
      </w:r>
      <w:r w:rsidR="00A323DE">
        <w:t xml:space="preserve"> </w:t>
      </w:r>
      <w:r w:rsidR="000D15B3">
        <w:t xml:space="preserve"> </w:t>
      </w:r>
      <w:r w:rsidRPr="0080065E">
        <w:rPr>
          <w:b/>
        </w:rPr>
        <w:t>c)</w:t>
      </w:r>
      <w:r w:rsidRPr="0080065E"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80065E">
        <w:t xml:space="preserve"> </w:t>
      </w:r>
      <w:r w:rsidR="00F32945">
        <w:t xml:space="preserve"> i </w:t>
      </w:r>
      <w:r w:rsidR="00F32945" w:rsidRPr="0080065E"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D15B3">
        <w:t xml:space="preserve">    </w:t>
      </w:r>
      <w:r w:rsidRPr="0080065E">
        <w:t xml:space="preserve"> </w:t>
      </w:r>
      <w:r w:rsidRPr="0080065E">
        <w:rPr>
          <w:b/>
        </w:rPr>
        <w:t>d)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0065E">
        <w:t xml:space="preserve">  </w:t>
      </w:r>
      <w:r w:rsidR="00F32945">
        <w:rPr>
          <w:b/>
        </w:rPr>
        <w:t xml:space="preserve"> </w:t>
      </w:r>
      <w:r w:rsidR="00F32945" w:rsidRPr="00F32945">
        <w:t>i</w:t>
      </w:r>
      <w:r w:rsidR="00F32945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="00224F4C">
        <w:rPr>
          <w:color w:val="000000" w:themeColor="text1"/>
        </w:rPr>
        <w:t xml:space="preserve">   </w:t>
      </w:r>
      <w:r w:rsidR="00224F4C" w:rsidRPr="00224F4C">
        <w:rPr>
          <w:b/>
          <w:color w:val="000000" w:themeColor="text1"/>
        </w:rPr>
        <w:t>e)</w:t>
      </w:r>
      <w:r w:rsidR="00224F4C">
        <w:rPr>
          <w:b/>
          <w:color w:val="000000" w:themeColor="text1"/>
        </w:rPr>
        <w:t xml:space="preserve"> </w:t>
      </w:r>
      <w:r w:rsidR="00224F4C" w:rsidRPr="00224F4C">
        <w:rPr>
          <w:color w:val="000000" w:themeColor="text1"/>
        </w:rPr>
        <w:t>-3.567 i -3.57</w:t>
      </w:r>
      <w:r w:rsidR="007E2B6B">
        <w:rPr>
          <w:color w:val="000000" w:themeColor="text1"/>
        </w:rPr>
        <w:t xml:space="preserve">  </w:t>
      </w:r>
      <w:r w:rsidR="00224F4C">
        <w:rPr>
          <w:color w:val="000000" w:themeColor="text1"/>
        </w:rPr>
        <w:t xml:space="preserve"> </w:t>
      </w:r>
      <w:r w:rsidR="007E2B6B">
        <w:rPr>
          <w:b/>
        </w:rPr>
        <w:t>f</w:t>
      </w:r>
      <w:r w:rsidR="007E2B6B" w:rsidRPr="0080065E">
        <w:rPr>
          <w:b/>
        </w:rPr>
        <w:t>)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="007E2B6B" w:rsidRPr="0080065E">
        <w:t xml:space="preserve">  </w:t>
      </w:r>
      <w:r w:rsidR="007E2B6B">
        <w:rPr>
          <w:b/>
        </w:rPr>
        <w:t xml:space="preserve"> </w:t>
      </w:r>
      <w:r w:rsidR="007E2B6B" w:rsidRPr="00F32945">
        <w:t>i</w:t>
      </w:r>
      <w:r w:rsidR="007E2B6B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="007E2B6B">
        <w:rPr>
          <w:color w:val="000000" w:themeColor="text1"/>
        </w:rPr>
        <w:t xml:space="preserve">   </w:t>
      </w:r>
      <w:r w:rsidR="007E2B6B">
        <w:rPr>
          <w:b/>
        </w:rPr>
        <w:t>g</w:t>
      </w:r>
      <w:r w:rsidR="007E2B6B" w:rsidRPr="0080065E">
        <w:rPr>
          <w:b/>
        </w:rPr>
        <w:t>)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="007E2B6B" w:rsidRPr="0080065E">
        <w:t xml:space="preserve">  </w:t>
      </w:r>
      <w:r w:rsidR="007E2B6B">
        <w:rPr>
          <w:b/>
        </w:rPr>
        <w:t xml:space="preserve"> </w:t>
      </w:r>
      <w:r w:rsidR="007E2B6B" w:rsidRPr="00F32945">
        <w:t>i</w:t>
      </w:r>
      <w:r w:rsidR="007E2B6B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="007E2B6B">
        <w:rPr>
          <w:color w:val="000000" w:themeColor="text1"/>
        </w:rPr>
        <w:t xml:space="preserve">  </w:t>
      </w:r>
      <w:r w:rsidR="00C90208" w:rsidRPr="00C90208">
        <w:rPr>
          <w:b/>
          <w:color w:val="000000" w:themeColor="text1"/>
        </w:rPr>
        <w:t>h)</w:t>
      </w:r>
      <w:r w:rsidR="007E2B6B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3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C90208" w:rsidRPr="0080065E">
        <w:t xml:space="preserve"> </w:t>
      </w:r>
      <w:r w:rsidR="00C90208">
        <w:t>i</w:t>
      </w:r>
      <w:r w:rsidR="00C90208" w:rsidRPr="0080065E">
        <w:t xml:space="preserve"> 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0D15B3">
        <w:t xml:space="preserve">  </w:t>
      </w:r>
      <w:r w:rsidR="000D15B3" w:rsidRPr="000D15B3">
        <w:rPr>
          <w:b/>
        </w:rPr>
        <w:t>i)</w:t>
      </w:r>
      <m:oMath>
        <m:r>
          <m:rPr>
            <m:sty m:val="p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0D15B3" w:rsidRPr="0080065E">
        <w:t xml:space="preserve"> </w:t>
      </w:r>
      <w:r w:rsidR="000D15B3">
        <w:t>i</w:t>
      </w:r>
      <w:r w:rsidR="000D15B3" w:rsidRPr="0080065E">
        <w:t xml:space="preserve">  </w:t>
      </w: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0D15B3">
        <w:t xml:space="preserve">  </w:t>
      </w:r>
    </w:p>
    <w:p w:rsidR="0080065E" w:rsidRDefault="0080065E" w:rsidP="0080065E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A323DE" w:rsidRPr="00F32945" w:rsidRDefault="0080065E" w:rsidP="0080065E">
      <w:pPr>
        <w:spacing w:after="120" w:line="240" w:lineRule="auto"/>
        <w:rPr>
          <w:rFonts w:ascii="Arial" w:hAnsi="Arial" w:cs="Arial"/>
          <w:color w:val="000000" w:themeColor="text1"/>
        </w:rPr>
      </w:pPr>
      <w:r w:rsidRPr="0080065E">
        <w:rPr>
          <w:rFonts w:ascii="Arial" w:hAnsi="Arial" w:cs="Arial"/>
          <w:b/>
          <w:lang w:eastAsia="ja-JP"/>
        </w:rPr>
        <w:t>a)</w:t>
      </w:r>
      <w:r>
        <w:rPr>
          <w:rFonts w:ascii="Arial" w:hAnsi="Arial" w:cs="Arial"/>
          <w:color w:val="000000" w:themeColor="text1"/>
        </w:rPr>
        <w:t xml:space="preserve"> </w:t>
      </w:r>
      <w:r w:rsidR="00A323DE" w:rsidRPr="00A323DE">
        <w:rPr>
          <w:rFonts w:cstheme="minorHAnsi"/>
          <w:color w:val="000000" w:themeColor="text1"/>
        </w:rPr>
        <w:t xml:space="preserve">Kako bi </w:t>
      </w:r>
      <w:r w:rsidR="00F32945">
        <w:rPr>
          <w:rFonts w:cstheme="minorHAnsi"/>
          <w:color w:val="000000" w:themeColor="text1"/>
        </w:rPr>
        <w:t xml:space="preserve">usporedili zadane racionalne brojeve sjetimo se </w:t>
      </w:r>
      <w:r w:rsidR="00F32945" w:rsidRPr="00F32945">
        <w:rPr>
          <w:rFonts w:cstheme="minorHAnsi"/>
          <w:color w:val="FF0000"/>
        </w:rPr>
        <w:t xml:space="preserve">da je pozitivan broj uvijek veći od negativnog </w:t>
      </w:r>
      <w:r w:rsidR="00F32945" w:rsidRPr="00F32945">
        <w:rPr>
          <w:rFonts w:cstheme="minorHAnsi"/>
          <w:color w:val="000000" w:themeColor="text1"/>
        </w:rPr>
        <w:t>broja tako da odmah između zadanih brojeva možemo staviti znak uspoređivanja</w:t>
      </w:r>
      <w:r w:rsidR="0071534D">
        <w:rPr>
          <w:rFonts w:cstheme="minorHAnsi"/>
          <w:color w:val="000000" w:themeColor="text1"/>
        </w:rPr>
        <w:t xml:space="preserve"> ovako:</w:t>
      </w:r>
    </w:p>
    <w:p w:rsidR="00A323DE" w:rsidRDefault="00F32945" w:rsidP="0080065E">
      <w:pPr>
        <w:spacing w:after="120" w:line="240" w:lineRule="auto"/>
        <w:rPr>
          <w:rFonts w:cstheme="minorHAnsi"/>
          <w:b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&lt;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13</m:t>
            </m:r>
          </m:den>
        </m:f>
      </m:oMath>
      <w:r w:rsidRPr="0080065E">
        <w:t xml:space="preserve">         </w:t>
      </w:r>
    </w:p>
    <w:p w:rsidR="00A949DA" w:rsidRPr="00A949DA" w:rsidRDefault="00A949DA" w:rsidP="0080065E">
      <w:pPr>
        <w:spacing w:after="120" w:line="240" w:lineRule="auto"/>
        <w:rPr>
          <w:rFonts w:ascii="Arial" w:hAnsi="Arial" w:cs="Arial"/>
          <w:color w:val="000000" w:themeColor="text1"/>
        </w:rPr>
      </w:pPr>
      <w:r w:rsidRPr="0080065E">
        <w:rPr>
          <w:b/>
        </w:rPr>
        <w:t>b)</w:t>
      </w:r>
      <w:r w:rsidRPr="00A949DA">
        <w:t>Isto kao u a) zadatku</w:t>
      </w:r>
      <w:r w:rsidRPr="00A949DA">
        <w:rPr>
          <w:rFonts w:cstheme="minorHAnsi"/>
          <w:color w:val="FF0000"/>
        </w:rPr>
        <w:t xml:space="preserve"> </w:t>
      </w:r>
      <w:r w:rsidRPr="00F32945">
        <w:rPr>
          <w:rFonts w:cstheme="minorHAnsi"/>
          <w:color w:val="FF0000"/>
        </w:rPr>
        <w:t xml:space="preserve">pozitivan broj uvijek veći od negativnog </w:t>
      </w:r>
      <w:r w:rsidRPr="00F32945">
        <w:rPr>
          <w:rFonts w:cstheme="minorHAnsi"/>
          <w:color w:val="000000" w:themeColor="text1"/>
        </w:rPr>
        <w:t>broja tako da odmah između zadanih brojeva možemo staviti znak uspoređivanja.</w:t>
      </w:r>
    </w:p>
    <w:p w:rsidR="00A323DE" w:rsidRPr="007E2B6B" w:rsidRDefault="00A949DA" w:rsidP="0080065E">
      <w:pPr>
        <w:spacing w:after="120" w:line="240" w:lineRule="auto"/>
      </w:pPr>
      <w:r w:rsidRPr="0080065E">
        <w:rPr>
          <w:b/>
        </w:rPr>
        <w:t xml:space="preserve">  </w:t>
      </w:r>
      <m:oMath>
        <m:r>
          <m:rPr>
            <m:sty m:val="b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  <w:r w:rsidRPr="0080065E">
        <w:t xml:space="preserve"> </w:t>
      </w:r>
      <w:r>
        <w:t xml:space="preserve">  </w:t>
      </w:r>
      <w:r w:rsidRPr="0080065E">
        <w:t xml:space="preserve">    </w:t>
      </w:r>
    </w:p>
    <w:p w:rsidR="007E2B6B" w:rsidRPr="007E2B6B" w:rsidRDefault="007E2B6B" w:rsidP="0080065E">
      <w:pPr>
        <w:spacing w:after="120" w:line="240" w:lineRule="auto"/>
        <w:rPr>
          <w:b/>
          <w:color w:val="FF0000"/>
        </w:rPr>
      </w:pPr>
      <w:r>
        <w:rPr>
          <w:b/>
          <w:color w:val="FF0000"/>
        </w:rPr>
        <w:t>Svaki je pozitivan racionalan broj veći od svakog negativnog racionalnog broja.</w:t>
      </w:r>
    </w:p>
    <w:p w:rsidR="00A949DA" w:rsidRDefault="00A949DA" w:rsidP="0080065E">
      <w:pPr>
        <w:spacing w:after="120" w:line="240" w:lineRule="auto"/>
      </w:pPr>
      <w:r w:rsidRPr="0080065E">
        <w:rPr>
          <w:b/>
        </w:rPr>
        <w:t>c)</w:t>
      </w:r>
      <w:r w:rsidRPr="00A949DA">
        <w:rPr>
          <w:b/>
          <w:u w:val="single"/>
        </w:rPr>
        <w:t xml:space="preserve"> I način</w:t>
      </w:r>
    </w:p>
    <w:p w:rsidR="002358E2" w:rsidRDefault="000D15B3" w:rsidP="002358E2">
      <w:pPr>
        <w:spacing w:after="120" w:line="240" w:lineRule="auto"/>
        <w:rPr>
          <w:rFonts w:cstheme="minorHAnsi"/>
          <w:lang w:eastAsia="ja-JP"/>
        </w:rPr>
      </w:pPr>
      <w:r w:rsidRPr="00502A6B">
        <w:rPr>
          <w:rFonts w:cstheme="minorHAnsi"/>
          <w:noProof/>
          <w:color w:val="FF0000"/>
          <w:lang w:eastAsia="hr-HR"/>
        </w:rPr>
        <w:pict>
          <v:group id="_x0000_s1050" style="position:absolute;margin-left:-11.9pt;margin-top:41.55pt;width:49.85pt;height:49.05pt;z-index:251682816" coordorigin="5502,8338" coordsize="997,9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5551;top:8338;width:948;height:981;mso-height-percent:200;mso-position-horizontal:center;mso-height-percent:200;mso-width-relative:margin;mso-height-relative:margin" filled="f" stroked="f">
              <v:textbox style="mso-fit-shape-to-text:t">
                <w:txbxContent>
                  <w:p w:rsidR="003F543A" w:rsidRPr="00A949DA" w:rsidRDefault="003F543A" w:rsidP="002358E2">
                    <w:pPr>
                      <w:spacing w:after="60" w:line="240" w:lineRule="auto"/>
                      <w:rPr>
                        <w:color w:val="FF0000"/>
                      </w:rPr>
                    </w:pPr>
                    <w:r>
                      <w:t xml:space="preserve">4,3  1       </w:t>
                    </w:r>
                  </w:p>
                  <w:p w:rsidR="003F543A" w:rsidRDefault="003F543A" w:rsidP="002358E2">
                    <w:r>
                      <w:t xml:space="preserve">4,3      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group id="_x0000_s1048" style="position:absolute;left:5502;top:8338;width:707;height:726" coordorigin="386,8695" coordsize="707,72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5" type="#_x0000_t32" style="position:absolute;left:887;top:8772;width:14;height:649;flip:x" o:connectortype="straight"/>
              <v:shape id="_x0000_s1047" style="position:absolute;left:386;top:8695;width:707;height:642" coordsize="632,678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  <w:r w:rsidR="00A949DA" w:rsidRPr="00A949DA">
        <w:rPr>
          <w:rFonts w:cstheme="minorHAnsi"/>
        </w:rPr>
        <w:t>Sjetimo se kako smo ra</w:t>
      </w:r>
      <w:r w:rsidR="00A949DA" w:rsidRPr="00A949DA">
        <w:rPr>
          <w:rFonts w:cstheme="minorHAnsi"/>
          <w:lang w:eastAsia="ja-JP"/>
        </w:rPr>
        <w:t>nije uspoređivali razlomke</w:t>
      </w:r>
      <w:r w:rsidR="00A949DA">
        <w:rPr>
          <w:rFonts w:cstheme="minorHAnsi"/>
          <w:lang w:eastAsia="ja-JP"/>
        </w:rPr>
        <w:t>. Sveli smo ih na zajednički nazivnik ili na najmanji zajednički nazivnik pa usporedili. Zadane razlomke svest ćemo na</w:t>
      </w:r>
      <w:r w:rsidR="00A949DA" w:rsidRPr="00A949DA">
        <w:rPr>
          <w:rFonts w:cstheme="minorHAnsi"/>
          <w:lang w:eastAsia="ja-JP"/>
        </w:rPr>
        <w:t xml:space="preserve"> </w:t>
      </w:r>
      <w:r w:rsidR="00A949DA">
        <w:rPr>
          <w:rFonts w:cstheme="minorHAnsi"/>
          <w:lang w:eastAsia="ja-JP"/>
        </w:rPr>
        <w:t>najmanji zajednički nazivnik ovako:</w:t>
      </w:r>
      <w:r w:rsidR="003F543A">
        <w:rPr>
          <w:rFonts w:cstheme="minorHAnsi"/>
          <w:lang w:eastAsia="ja-JP"/>
        </w:rPr>
        <w:t>nazivnike</w:t>
      </w:r>
      <w:r w:rsidR="00A949DA">
        <w:rPr>
          <w:rFonts w:cstheme="minorHAnsi"/>
          <w:lang w:eastAsia="ja-JP"/>
        </w:rPr>
        <w:t xml:space="preserve"> </w:t>
      </w:r>
      <w:r w:rsidR="003F543A">
        <w:rPr>
          <w:rFonts w:cstheme="minorHAnsi"/>
          <w:lang w:eastAsia="ja-JP"/>
        </w:rPr>
        <w:t xml:space="preserve">4 i </w:t>
      </w:r>
      <w:r w:rsidR="002358E2">
        <w:rPr>
          <w:rFonts w:cstheme="minorHAnsi"/>
          <w:lang w:eastAsia="ja-JP"/>
        </w:rPr>
        <w:t xml:space="preserve">3 dijelimo istim brojem što znači da ih </w:t>
      </w:r>
      <w:r w:rsidR="002358E2" w:rsidRPr="002358E2">
        <w:rPr>
          <w:rFonts w:cstheme="minorHAnsi"/>
          <w:lang w:eastAsia="ja-JP"/>
        </w:rPr>
        <w:t>možemo podijeliti jedino s 1.</w:t>
      </w:r>
    </w:p>
    <w:p w:rsidR="00A949DA" w:rsidRPr="002358E2" w:rsidRDefault="002358E2" w:rsidP="002358E2">
      <w:pPr>
        <w:spacing w:after="12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         </w:t>
      </w:r>
      <w:r w:rsidR="00A949DA">
        <w:t xml:space="preserve">     Da bi dobili</w:t>
      </w:r>
      <w:r w:rsidR="00A949DA" w:rsidRPr="00A949DA">
        <w:rPr>
          <w:rFonts w:cstheme="minorHAnsi"/>
          <w:lang w:eastAsia="ja-JP"/>
        </w:rPr>
        <w:t xml:space="preserve"> </w:t>
      </w:r>
      <w:r w:rsidR="00A949DA">
        <w:rPr>
          <w:rFonts w:cstheme="minorHAnsi"/>
          <w:lang w:eastAsia="ja-JP"/>
        </w:rPr>
        <w:t xml:space="preserve">najmanji zajednički nazivnik pomnožimo brojeve zaokružene crvenom bojom. Broj 1 ne uzimamo u </w:t>
      </w:r>
      <w:r w:rsidR="00A949DA">
        <w:t xml:space="preserve">  </w:t>
      </w:r>
    </w:p>
    <w:p w:rsidR="00A323DE" w:rsidRPr="002358E2" w:rsidRDefault="00A949DA" w:rsidP="002358E2">
      <w:pPr>
        <w:spacing w:after="60" w:line="240" w:lineRule="auto"/>
        <w:rPr>
          <w:rFonts w:cstheme="minorHAnsi"/>
          <w:lang w:eastAsia="ja-JP"/>
        </w:rPr>
      </w:pPr>
      <w:r>
        <w:t xml:space="preserve">     </w:t>
      </w:r>
      <w:r w:rsidR="002358E2">
        <w:t xml:space="preserve">       </w:t>
      </w:r>
      <w:r w:rsidRPr="00A949DA">
        <w:rPr>
          <w:rFonts w:cstheme="minorHAnsi"/>
        </w:rPr>
        <w:t xml:space="preserve"> obzir jer </w:t>
      </w:r>
      <w:r w:rsidRPr="00A949DA">
        <w:rPr>
          <w:rFonts w:cstheme="minorHAnsi"/>
          <w:lang w:eastAsia="ja-JP"/>
        </w:rPr>
        <w:t>neće utjecati na umnožak.</w:t>
      </w:r>
      <w:r>
        <w:t xml:space="preserve">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4,3</m:t>
            </m:r>
          </m:e>
        </m:d>
        <m:r>
          <w:rPr>
            <w:rFonts w:ascii="Cambria Math" w:hAnsi="Cambria Math"/>
          </w:rPr>
          <m:t>=4∙3=12</m:t>
        </m:r>
      </m:oMath>
      <w:r w:rsidR="002358E2">
        <w:t>. Prvom razlomku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358E2">
        <w:t xml:space="preserve"> </w:t>
      </w:r>
      <w:r w:rsidR="002358E2">
        <w:rPr>
          <w:rFonts w:cstheme="minorHAnsi"/>
        </w:rPr>
        <w:t>smo b</w:t>
      </w:r>
      <w:r w:rsidR="002358E2" w:rsidRPr="002358E2">
        <w:rPr>
          <w:rFonts w:cstheme="minorHAnsi"/>
        </w:rPr>
        <w:t>rojnik i naziv</w:t>
      </w:r>
      <w:r w:rsidR="002358E2" w:rsidRPr="002358E2">
        <w:rPr>
          <w:rFonts w:cstheme="minorHAnsi"/>
          <w:lang w:eastAsia="ja-JP"/>
        </w:rPr>
        <w:t>nik pomnožili s 3</w:t>
      </w:r>
      <w:r w:rsidR="002358E2">
        <w:rPr>
          <w:rFonts w:cstheme="minorHAnsi"/>
          <w:lang w:eastAsia="ja-JP"/>
        </w:rPr>
        <w:t xml:space="preserve">,a drugom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2358E2">
        <w:rPr>
          <w:rFonts w:cstheme="minorHAnsi"/>
        </w:rPr>
        <w:t>smo b</w:t>
      </w:r>
      <w:r w:rsidR="002358E2" w:rsidRPr="002358E2">
        <w:rPr>
          <w:rFonts w:cstheme="minorHAnsi"/>
        </w:rPr>
        <w:t>rojnik i naziv</w:t>
      </w:r>
      <w:r w:rsidR="002358E2">
        <w:rPr>
          <w:rFonts w:cstheme="minorHAnsi"/>
          <w:lang w:eastAsia="ja-JP"/>
        </w:rPr>
        <w:t xml:space="preserve">nik pomnožili  s 4  i dobili </w:t>
      </w:r>
      <w:r w:rsidR="002358E2" w:rsidRPr="002358E2">
        <w:rPr>
          <w:rFonts w:cstheme="minorHAnsi"/>
          <w:lang w:eastAsia="ja-JP"/>
        </w:rPr>
        <w:t>dvanaestine koje sada usporedimo tako</w:t>
      </w:r>
      <w:r w:rsidR="002358E2">
        <w:rPr>
          <w:rFonts w:cstheme="minorHAnsi"/>
          <w:lang w:eastAsia="ja-JP"/>
        </w:rPr>
        <w:t xml:space="preserve"> da usporedimo njihove brojnike te dobivamo:</w:t>
      </w:r>
      <w:r w:rsidRPr="0080065E"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33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12</m:t>
            </m:r>
          </m:den>
        </m:f>
        <m:r>
          <w:rPr>
            <w:rFonts w:ascii="Cambria Math" w:hAnsi="Cambria Math" w:cstheme="minorHAnsi"/>
            <w:color w:val="000000" w:themeColor="text1"/>
          </w:rPr>
          <m:t>&lt;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36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12</m:t>
            </m:r>
          </m:den>
        </m:f>
      </m:oMath>
      <w:r w:rsidRPr="0080065E">
        <w:t xml:space="preserve"> </w:t>
      </w:r>
      <w:r w:rsidR="002358E2">
        <w:t xml:space="preserve"> </w:t>
      </w:r>
      <w:r>
        <w:t xml:space="preserve">        </w:t>
      </w:r>
      <w:r w:rsidRPr="0080065E">
        <w:t xml:space="preserve"> </w:t>
      </w:r>
    </w:p>
    <w:p w:rsidR="00A323DE" w:rsidRDefault="002358E2" w:rsidP="0080065E">
      <w:pPr>
        <w:spacing w:after="120" w:line="240" w:lineRule="auto"/>
        <w:rPr>
          <w:rFonts w:cstheme="minorHAnsi"/>
          <w:b/>
          <w:color w:val="FF0000"/>
        </w:rPr>
      </w:pPr>
      <w:r w:rsidRPr="00A949DA">
        <w:rPr>
          <w:b/>
          <w:u w:val="single"/>
        </w:rPr>
        <w:t>I</w:t>
      </w:r>
      <w:r>
        <w:rPr>
          <w:b/>
          <w:u w:val="single"/>
        </w:rPr>
        <w:t>I</w:t>
      </w:r>
      <w:r w:rsidRPr="00A949DA">
        <w:rPr>
          <w:b/>
          <w:u w:val="single"/>
        </w:rPr>
        <w:t xml:space="preserve"> način</w:t>
      </w:r>
    </w:p>
    <w:p w:rsidR="00A323DE" w:rsidRPr="002358E2" w:rsidRDefault="002358E2" w:rsidP="0080065E">
      <w:pPr>
        <w:spacing w:after="120" w:line="240" w:lineRule="auto"/>
        <w:rPr>
          <w:rFonts w:cstheme="minorHAnsi"/>
          <w:b/>
          <w:color w:val="FF0000"/>
        </w:rPr>
      </w:pPr>
      <w:r w:rsidRPr="002358E2">
        <w:rPr>
          <w:rFonts w:cstheme="minorHAnsi"/>
          <w:b/>
          <w:color w:val="FF0000"/>
        </w:rPr>
        <w:t>Za dva ra</w:t>
      </w:r>
      <w:r>
        <w:rPr>
          <w:rFonts w:cstheme="minorHAnsi"/>
          <w:b/>
          <w:color w:val="FF0000"/>
        </w:rPr>
        <w:t xml:space="preserve">cionalna broja </w:t>
      </w:r>
      <w:r w:rsidRPr="002358E2">
        <w:rPr>
          <w:rFonts w:cstheme="minorHAnsi"/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</m:oMath>
      <w:r w:rsidRPr="002358E2">
        <w:rPr>
          <w:b/>
          <w:color w:val="FF0000"/>
        </w:rPr>
        <w:t xml:space="preserve">   i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 vrijedi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</w:rPr>
          <m:t>&lt;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ako je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a∙d</m:t>
        </m:r>
        <m:r>
          <m:rPr>
            <m:sty m:val="bi"/>
          </m:rPr>
          <w:rPr>
            <w:rFonts w:ascii="Cambria Math" w:hAnsi="Cambria Math"/>
            <w:color w:val="FF0000"/>
          </w:rPr>
          <m:t>&lt;b∙c</m:t>
        </m:r>
      </m:oMath>
      <w:r w:rsidRPr="00EB585F">
        <w:rPr>
          <w:b/>
          <w:color w:val="FF0000"/>
        </w:rPr>
        <w:t>.</w:t>
      </w:r>
    </w:p>
    <w:p w:rsidR="000C31A1" w:rsidRDefault="000C31A1" w:rsidP="00D8524D">
      <w:pPr>
        <w:spacing w:after="120" w:line="240" w:lineRule="auto"/>
        <w:rPr>
          <w:b/>
        </w:rPr>
      </w:pPr>
    </w:p>
    <w:p w:rsidR="000C31A1" w:rsidRDefault="002358E2" w:rsidP="00D8524D">
      <w:pPr>
        <w:spacing w:after="120" w:line="240" w:lineRule="auto"/>
        <w:rPr>
          <w:b/>
        </w:rPr>
      </w:pPr>
      <w:r w:rsidRPr="002358E2">
        <w:rPr>
          <w:rFonts w:cstheme="minorHAnsi"/>
          <w:b/>
          <w:color w:val="FF0000"/>
        </w:rPr>
        <w:t>Za dva ra</w:t>
      </w:r>
      <w:r>
        <w:rPr>
          <w:rFonts w:cstheme="minorHAnsi"/>
          <w:b/>
          <w:color w:val="FF0000"/>
        </w:rPr>
        <w:t xml:space="preserve">cionalna broja </w:t>
      </w:r>
      <w:r w:rsidRPr="002358E2">
        <w:rPr>
          <w:rFonts w:cstheme="minorHAnsi"/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</m:oMath>
      <w:r w:rsidRPr="002358E2">
        <w:rPr>
          <w:b/>
          <w:color w:val="FF0000"/>
        </w:rPr>
        <w:t xml:space="preserve">   i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 vrijedi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</w:rPr>
          <m:t>&gt;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ako je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a∙d&gt;b∙c</m:t>
        </m:r>
      </m:oMath>
      <w:r w:rsidRPr="002358E2">
        <w:rPr>
          <w:b/>
          <w:color w:val="FF0000"/>
        </w:rPr>
        <w:t>.</w:t>
      </w:r>
    </w:p>
    <w:p w:rsidR="000C31A1" w:rsidRDefault="000C31A1" w:rsidP="00D8524D">
      <w:pPr>
        <w:spacing w:after="120" w:line="240" w:lineRule="auto"/>
        <w:rPr>
          <w:b/>
        </w:rPr>
      </w:pPr>
    </w:p>
    <w:p w:rsidR="00766A7A" w:rsidRDefault="002358E2" w:rsidP="00D8524D">
      <w:pPr>
        <w:spacing w:after="120" w:line="240" w:lineRule="auto"/>
        <w:rPr>
          <w:b/>
        </w:rPr>
      </w:pPr>
      <w:r w:rsidRPr="002358E2">
        <w:rPr>
          <w:rFonts w:cstheme="minorHAnsi"/>
          <w:b/>
          <w:color w:val="FF0000"/>
        </w:rPr>
        <w:t>Za dva ra</w:t>
      </w:r>
      <w:r>
        <w:rPr>
          <w:rFonts w:cstheme="minorHAnsi"/>
          <w:b/>
          <w:color w:val="FF0000"/>
        </w:rPr>
        <w:t xml:space="preserve">cionalna broja </w:t>
      </w:r>
      <w:r w:rsidRPr="002358E2">
        <w:rPr>
          <w:rFonts w:cstheme="minorHAnsi"/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</m:oMath>
      <w:r w:rsidRPr="002358E2">
        <w:rPr>
          <w:b/>
          <w:color w:val="FF0000"/>
        </w:rPr>
        <w:t xml:space="preserve">   i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 vrijedi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d</m:t>
            </m:r>
          </m:den>
        </m:f>
      </m:oMath>
      <w:r w:rsidRPr="002358E2">
        <w:rPr>
          <w:b/>
          <w:color w:val="FF0000"/>
        </w:rPr>
        <w:t xml:space="preserve">   ako je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a∙d=b∙c</m:t>
        </m:r>
      </m:oMath>
      <w:r w:rsidRPr="002358E2">
        <w:rPr>
          <w:b/>
          <w:color w:val="FF0000"/>
        </w:rPr>
        <w:t>.</w:t>
      </w:r>
    </w:p>
    <w:p w:rsidR="00766A7A" w:rsidRDefault="00766A7A" w:rsidP="00D8524D">
      <w:pPr>
        <w:spacing w:after="120" w:line="240" w:lineRule="auto"/>
        <w:rPr>
          <w:b/>
        </w:rPr>
      </w:pPr>
    </w:p>
    <w:p w:rsidR="000C31A1" w:rsidRDefault="00502A6B" w:rsidP="00D8524D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shape id="_x0000_s1052" type="#_x0000_t32" style="position:absolute;margin-left:11.9pt;margin-top:5.55pt;width:19.05pt;height:12.3pt;flip:x;z-index:251684864" o:connectortype="straight" strokecolor="#00b050" strokeweight="1.5pt">
            <v:stroke startarrow="block" endarrow="block"/>
          </v:shape>
        </w:pict>
      </w:r>
      <w:r>
        <w:rPr>
          <w:b/>
          <w:noProof/>
          <w:lang w:eastAsia="hr-HR"/>
        </w:rPr>
        <w:pict>
          <v:shape id="_x0000_s1051" type="#_x0000_t32" style="position:absolute;margin-left:11.9pt;margin-top:5.55pt;width:21.15pt;height:12.3pt;z-index:251683840" o:connectortype="straight" strokecolor="#0070c0" strokeweight="1.5pt">
            <v:stroke startarrow="block" endarrow="block"/>
          </v:shape>
        </w:pic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  </m:t>
        </m:r>
        <m:r>
          <w:rPr>
            <w:rFonts w:ascii="Cambria Math" w:hAnsi="Cambria Math" w:cstheme="minorHAnsi"/>
            <w:color w:val="000000" w:themeColor="text1"/>
          </w:rPr>
          <m:t xml:space="preserve">  </m:t>
        </m:r>
        <m:r>
          <w:rPr>
            <w:rFonts w:ascii="Cambria Math" w:hAnsi="Cambria Math" w:cstheme="minorHAnsi"/>
            <w:color w:val="000000" w:themeColor="text1"/>
          </w:rPr>
          <m:t xml:space="preserve">    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den>
        </m:f>
      </m:oMath>
      <w:r w:rsidR="00766A7A">
        <w:rPr>
          <w:noProof/>
          <w:color w:val="000000" w:themeColor="text1"/>
        </w:rPr>
        <w:t xml:space="preserve"> (Ovo zovemo unakrsno množenje)</w:t>
      </w:r>
    </w:p>
    <w:p w:rsidR="000C31A1" w:rsidRPr="00766A7A" w:rsidRDefault="00EB585F" w:rsidP="00D8524D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093" style="position:absolute;margin-left:1.35pt;margin-top:18.75pt;width:417.95pt;height:61.95pt;z-index:251713536" coordorigin="2772,13921" coordsize="8359,1239">
            <v:group id="_x0000_s1056" style="position:absolute;left:2772;top:13921;width:8359;height:1239" coordorigin="3845,13776" coordsize="4359,1239" o:regroupid="25">
              <v:shape id="_x0000_s1054" type="#_x0000_t202" style="position:absolute;left:3845;top:13776;width:4359;height:1239;mso-position-horizontal:center;mso-width-relative:margin;mso-height-relative:margin" o:regroupid="25" filled="f" stroked="f">
                <v:textbox style="mso-next-textbox:#_x0000_s1054">
                  <w:txbxContent>
                    <w:p w:rsidR="003F543A" w:rsidRDefault="003F543A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11∙3 </m:t>
                        </m:r>
                      </m:oMath>
                      <w:r>
                        <w:rPr>
                          <w:rFonts w:cstheme="minorHAnsi"/>
                        </w:rPr>
                        <w:t xml:space="preserve"> 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4∙9</m:t>
                        </m:r>
                      </m:oMath>
                      <w:r w:rsidR="00EB585F">
                        <w:rPr>
                          <w:rFonts w:cstheme="minorHAnsi"/>
                        </w:rPr>
                        <w:t xml:space="preserve"> </w:t>
                      </w:r>
                      <w:r w:rsidR="00EB585F">
                        <w:rPr>
                          <w:rFonts w:cstheme="minorHAnsi"/>
                        </w:rPr>
                        <w:t>(u kućicu ne stavljamo znak uspoređivanja dok ne izračunamo umnoške)</w:t>
                      </w:r>
                    </w:p>
                    <w:p w:rsidR="003F543A" w:rsidRPr="00766A7A" w:rsidRDefault="003F543A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 33   </m:t>
                        </m:r>
                        <m:r>
                          <w:rPr>
                            <w:rFonts w:ascii="Cambria Math" w:hAnsi="Cambria Math"/>
                          </w:rPr>
                          <m:t xml:space="preserve">&lt;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36</m:t>
                        </m:r>
                      </m:oMath>
                      <w:r>
                        <w:rPr>
                          <w:rFonts w:cstheme="minorHAnsi"/>
                        </w:rPr>
                        <w:t xml:space="preserve">      pa je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&lt;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</v:shape>
              <v:rect id="_x0000_s1053" style="position:absolute;left:4601;top:13888;width:346;height:273" o:regroupid="25" filled="f" stroked="f"/>
            </v:group>
            <v:rect id="_x0000_s1057" style="position:absolute;left:3505;top:14557;width:363;height:383" o:regroupid="25" filled="f"/>
            <v:rect id="_x0000_s1059" style="position:absolute;left:3524;top:13982;width:363;height:383" o:regroupid="25" filled="f"/>
          </v:group>
        </w:pict>
      </w:r>
      <w:r w:rsidR="00766A7A" w:rsidRPr="00766A7A">
        <w:t xml:space="preserve">Kako je </w:t>
      </w:r>
      <w:r w:rsidR="00766A7A" w:rsidRPr="00766A7A">
        <w:rPr>
          <w:rFonts w:cstheme="minorHAnsi"/>
          <w:lang w:eastAsia="ja-JP"/>
        </w:rPr>
        <w:t>:</w:t>
      </w:r>
    </w:p>
    <w:p w:rsidR="00766A7A" w:rsidRDefault="00766A7A" w:rsidP="00D8524D">
      <w:pPr>
        <w:spacing w:after="120" w:line="240" w:lineRule="auto"/>
        <w:rPr>
          <w:rFonts w:cstheme="minorHAnsi"/>
          <w:b/>
          <w:lang w:eastAsia="ja-JP"/>
        </w:rPr>
      </w:pPr>
    </w:p>
    <w:p w:rsidR="00766A7A" w:rsidRDefault="00766A7A" w:rsidP="00D8524D">
      <w:pPr>
        <w:spacing w:after="120" w:line="240" w:lineRule="auto"/>
        <w:rPr>
          <w:rFonts w:cstheme="minorHAnsi"/>
          <w:b/>
          <w:lang w:eastAsia="ja-JP"/>
        </w:rPr>
      </w:pPr>
    </w:p>
    <w:p w:rsidR="00766A7A" w:rsidRDefault="00766A7A" w:rsidP="00D8524D">
      <w:pPr>
        <w:spacing w:after="120" w:line="240" w:lineRule="auto"/>
        <w:rPr>
          <w:rFonts w:cstheme="minorHAnsi"/>
          <w:b/>
          <w:lang w:eastAsia="ja-JP"/>
        </w:rPr>
      </w:pPr>
    </w:p>
    <w:p w:rsidR="003F543A" w:rsidRDefault="003F543A" w:rsidP="00D8524D">
      <w:pPr>
        <w:spacing w:after="120" w:line="240" w:lineRule="auto"/>
        <w:rPr>
          <w:b/>
        </w:rPr>
      </w:pPr>
    </w:p>
    <w:p w:rsidR="000D15B3" w:rsidRDefault="000D15B3" w:rsidP="00D8524D">
      <w:pPr>
        <w:spacing w:after="120" w:line="240" w:lineRule="auto"/>
        <w:rPr>
          <w:b/>
        </w:rPr>
      </w:pPr>
    </w:p>
    <w:p w:rsidR="00EB585F" w:rsidRDefault="00EB585F" w:rsidP="00D8524D">
      <w:pPr>
        <w:spacing w:after="120" w:line="240" w:lineRule="auto"/>
        <w:rPr>
          <w:b/>
        </w:rPr>
      </w:pPr>
    </w:p>
    <w:p w:rsidR="003F543A" w:rsidRDefault="003F543A" w:rsidP="003F543A">
      <w:pPr>
        <w:spacing w:after="120" w:line="240" w:lineRule="auto"/>
        <w:rPr>
          <w:b/>
        </w:rPr>
      </w:pPr>
      <w:r>
        <w:rPr>
          <w:b/>
        </w:rPr>
        <w:lastRenderedPageBreak/>
        <w:t>d</w:t>
      </w:r>
      <w:r w:rsidR="0080065E" w:rsidRPr="0080065E">
        <w:rPr>
          <w:b/>
        </w:rPr>
        <w:t>)</w:t>
      </w:r>
      <w:r w:rsidR="00E413CE" w:rsidRPr="00E413CE">
        <w:t xml:space="preserve"> </w:t>
      </w:r>
      <w:r>
        <w:t>Isto kao u c)</w:t>
      </w:r>
      <w:r w:rsidRPr="003F543A">
        <w:rPr>
          <w:b/>
        </w:rPr>
        <w:t xml:space="preserve"> </w:t>
      </w:r>
    </w:p>
    <w:p w:rsidR="003F543A" w:rsidRPr="00EB585F" w:rsidRDefault="003F543A" w:rsidP="003F543A">
      <w:pPr>
        <w:spacing w:after="120" w:line="240" w:lineRule="auto"/>
        <w:rPr>
          <w:rFonts w:cstheme="minorHAnsi"/>
          <w:b/>
          <w:color w:val="FF0000"/>
        </w:rPr>
      </w:pPr>
      <w:r w:rsidRPr="00A949DA">
        <w:rPr>
          <w:b/>
          <w:u w:val="single"/>
        </w:rPr>
        <w:t>I</w:t>
      </w:r>
      <w:r>
        <w:rPr>
          <w:b/>
          <w:u w:val="single"/>
        </w:rPr>
        <w:t>I</w:t>
      </w:r>
      <w:r w:rsidRPr="00A949DA">
        <w:rPr>
          <w:b/>
          <w:u w:val="single"/>
        </w:rPr>
        <w:t xml:space="preserve"> način</w:t>
      </w:r>
    </w:p>
    <w:p w:rsidR="003F543A" w:rsidRDefault="00502A6B" w:rsidP="003F543A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shape id="_x0000_s1067" type="#_x0000_t32" style="position:absolute;margin-left:21.1pt;margin-top:4.05pt;width:19.05pt;height:12.3pt;flip:x;z-index:251700224" o:connectortype="straight" strokecolor="#00b050" strokeweight="1.5pt">
            <v:stroke startarrow="block" endarrow="block"/>
          </v:shape>
        </w:pict>
      </w:r>
      <w:r>
        <w:rPr>
          <w:b/>
          <w:noProof/>
          <w:lang w:eastAsia="hr-HR"/>
        </w:rPr>
        <w:pict>
          <v:shape id="_x0000_s1066" type="#_x0000_t32" style="position:absolute;margin-left:19.1pt;margin-top:6.45pt;width:24.1pt;height:9.9pt;z-index:251699200" o:connectortype="straight" strokecolor="#0070c0" strokeweight="1.5pt">
            <v:stroke startarrow="block" endarrow="block"/>
          </v:shape>
        </w:pic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 xml:space="preserve"> 8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  </m:t>
        </m:r>
        <m:r>
          <w:rPr>
            <w:rFonts w:ascii="Cambria Math" w:hAnsi="Cambria Math" w:cstheme="minorHAnsi"/>
            <w:color w:val="000000" w:themeColor="text1"/>
          </w:rPr>
          <m:t xml:space="preserve">   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  <m:r>
          <w:rPr>
            <w:rFonts w:ascii="Cambria Math" w:hAnsi="Cambria Math" w:cstheme="minorHAnsi"/>
            <w:color w:val="000000" w:themeColor="text1"/>
          </w:rPr>
          <m:t xml:space="preserve">  </m:t>
        </m:r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11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9</m:t>
            </m:r>
          </m:den>
        </m:f>
      </m:oMath>
      <w:r w:rsidR="003F543A">
        <w:rPr>
          <w:noProof/>
          <w:color w:val="000000" w:themeColor="text1"/>
        </w:rPr>
        <w:t xml:space="preserve"> (</w:t>
      </w:r>
      <w:r w:rsidR="0099137E">
        <w:rPr>
          <w:noProof/>
          <w:color w:val="000000" w:themeColor="text1"/>
        </w:rPr>
        <w:t>Minus uzimamo kao da je u brojniku</w:t>
      </w:r>
      <w:r w:rsidR="00EB585F">
        <w:rPr>
          <w:noProof/>
          <w:color w:val="000000" w:themeColor="text1"/>
        </w:rPr>
        <w:t xml:space="preserve"> i unakrsno množimo</w:t>
      </w:r>
      <w:r w:rsidR="003F543A">
        <w:rPr>
          <w:noProof/>
          <w:color w:val="000000" w:themeColor="text1"/>
        </w:rPr>
        <w:t>)</w:t>
      </w:r>
    </w:p>
    <w:p w:rsidR="003F543A" w:rsidRPr="00766A7A" w:rsidRDefault="00EB585F" w:rsidP="003F543A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094" style="position:absolute;margin-left:47.15pt;margin-top:2.85pt;width:486.5pt;height:61.95pt;z-index:251717632" coordorigin="1510,1896" coordsize="9730,1239">
            <v:group id="_x0000_s1069" style="position:absolute;left:1510;top:1896;width:9730;height:1239" coordorigin="3845,13776" coordsize="4359,1239" o:regroupid="25">
              <v:shape id="_x0000_s1070" type="#_x0000_t202" style="position:absolute;left:3845;top:13776;width:4359;height:1239;mso-position-horizontal:center;mso-width-relative:margin;mso-height-relative:margin" filled="f" stroked="f">
                <v:textbox style="mso-next-textbox:#_x0000_s1070">
                  <w:txbxContent>
                    <w:p w:rsidR="003F543A" w:rsidRDefault="0099137E" w:rsidP="003F543A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-8∙9 </m:t>
                        </m:r>
                      </m:oMath>
                      <w:r w:rsidR="003F543A">
                        <w:rPr>
                          <w:rFonts w:cstheme="minorHAnsi"/>
                        </w:rPr>
                        <w:t xml:space="preserve">  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6∙(-11)</m:t>
                        </m:r>
                      </m:oMath>
                      <w:r w:rsidR="00EB585F" w:rsidRPr="00EB585F">
                        <w:rPr>
                          <w:rFonts w:cstheme="minorHAnsi"/>
                        </w:rPr>
                        <w:t xml:space="preserve"> </w:t>
                      </w:r>
                      <w:r w:rsidR="00EB585F">
                        <w:rPr>
                          <w:rFonts w:cstheme="minorHAnsi"/>
                        </w:rPr>
                        <w:t>(u kućicu ne stavljamo znak uspoređivanja dok ne izračunamo umnoške</w:t>
                      </w:r>
                    </w:p>
                    <w:p w:rsidR="003F543A" w:rsidRPr="00766A7A" w:rsidRDefault="0099137E" w:rsidP="003F543A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-72   </m:t>
                        </m:r>
                        <m:r>
                          <w:rPr>
                            <w:rFonts w:ascii="Cambria Math" w:hAnsi="Cambria Math"/>
                          </w:rPr>
                          <m:t xml:space="preserve">&lt;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-66</m:t>
                        </m:r>
                      </m:oMath>
                      <w:r w:rsidR="003F543A">
                        <w:rPr>
                          <w:rFonts w:cstheme="minorHAnsi"/>
                        </w:rPr>
                        <w:t xml:space="preserve">      pa je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&lt;-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  <v:rect id="_x0000_s1071" style="position:absolute;left:4601;top:13888;width:346;height:273" filled="f" stroked="f"/>
            </v:group>
            <v:rect id="_x0000_s1072" style="position:absolute;left:2249;top:2487;width:363;height:383" o:regroupid="25" filled="f"/>
            <v:rect id="_x0000_s1073" style="position:absolute;left:2249;top:1898;width:363;height:383" o:regroupid="25" filled="f"/>
          </v:group>
        </w:pict>
      </w:r>
      <w:r w:rsidR="003F543A" w:rsidRPr="00766A7A">
        <w:t xml:space="preserve">Kako je </w:t>
      </w:r>
      <w:r w:rsidR="003F543A" w:rsidRPr="00766A7A">
        <w:rPr>
          <w:rFonts w:cstheme="minorHAnsi"/>
          <w:lang w:eastAsia="ja-JP"/>
        </w:rPr>
        <w:t>:</w:t>
      </w:r>
    </w:p>
    <w:p w:rsidR="003F543A" w:rsidRDefault="003F543A" w:rsidP="003F543A">
      <w:pPr>
        <w:spacing w:after="120" w:line="240" w:lineRule="auto"/>
        <w:rPr>
          <w:rFonts w:cstheme="minorHAnsi"/>
          <w:b/>
          <w:lang w:eastAsia="ja-JP"/>
        </w:rPr>
      </w:pPr>
    </w:p>
    <w:p w:rsidR="003F543A" w:rsidRDefault="003F543A" w:rsidP="003F543A">
      <w:pPr>
        <w:spacing w:after="120" w:line="240" w:lineRule="auto"/>
        <w:rPr>
          <w:rFonts w:cstheme="minorHAnsi"/>
          <w:b/>
          <w:lang w:eastAsia="ja-JP"/>
        </w:rPr>
      </w:pPr>
    </w:p>
    <w:p w:rsidR="0080065E" w:rsidRDefault="0080065E" w:rsidP="00D8524D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224F4C" w:rsidRPr="00224F4C" w:rsidRDefault="00224F4C" w:rsidP="00D8524D">
      <w:pPr>
        <w:spacing w:after="120" w:line="240" w:lineRule="auto"/>
        <w:rPr>
          <w:color w:val="000000" w:themeColor="text1"/>
        </w:rPr>
      </w:pPr>
      <w:r w:rsidRPr="00224F4C">
        <w:rPr>
          <w:b/>
          <w:color w:val="000000" w:themeColor="text1"/>
        </w:rPr>
        <w:t>e)</w:t>
      </w:r>
      <w:r>
        <w:rPr>
          <w:b/>
          <w:color w:val="000000" w:themeColor="text1"/>
        </w:rPr>
        <w:t xml:space="preserve"> </w:t>
      </w:r>
      <w:r w:rsidRPr="00224F4C">
        <w:rPr>
          <w:color w:val="000000" w:themeColor="text1"/>
        </w:rPr>
        <w:t>Oba zadana racionalna broja</w:t>
      </w:r>
      <w:r w:rsidR="0071534D">
        <w:rPr>
          <w:color w:val="000000" w:themeColor="text1"/>
        </w:rPr>
        <w:t xml:space="preserve"> </w:t>
      </w:r>
      <w:r w:rsidR="0071534D" w:rsidRPr="00224F4C">
        <w:rPr>
          <w:color w:val="000000" w:themeColor="text1"/>
        </w:rPr>
        <w:t>-3.567 i -3.57</w:t>
      </w:r>
      <w:r w:rsidR="0071534D">
        <w:rPr>
          <w:color w:val="000000" w:themeColor="text1"/>
        </w:rPr>
        <w:t xml:space="preserve"> </w:t>
      </w:r>
      <w:r w:rsidRPr="00224F4C">
        <w:rPr>
          <w:color w:val="000000" w:themeColor="text1"/>
        </w:rPr>
        <w:t>su negativna.</w:t>
      </w:r>
    </w:p>
    <w:p w:rsidR="00224F4C" w:rsidRPr="00224F4C" w:rsidRDefault="00224F4C" w:rsidP="00D8524D">
      <w:pPr>
        <w:spacing w:after="120" w:line="240" w:lineRule="auto"/>
        <w:rPr>
          <w:color w:val="000000" w:themeColor="text1"/>
        </w:rPr>
      </w:pPr>
      <w:r w:rsidRPr="00224F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71534D">
        <w:rPr>
          <w:color w:val="000000" w:themeColor="text1"/>
        </w:rPr>
        <w:t xml:space="preserve">  Cijeli dio im</w:t>
      </w:r>
      <w:r w:rsidRPr="00224F4C">
        <w:rPr>
          <w:color w:val="000000" w:themeColor="text1"/>
        </w:rPr>
        <w:t xml:space="preserve"> je jednak.</w:t>
      </w:r>
    </w:p>
    <w:p w:rsidR="00224F4C" w:rsidRPr="00224F4C" w:rsidRDefault="00224F4C" w:rsidP="00D8524D">
      <w:pPr>
        <w:spacing w:after="120" w:line="240" w:lineRule="auto"/>
        <w:rPr>
          <w:color w:val="000000" w:themeColor="text1"/>
        </w:rPr>
      </w:pPr>
      <w:r w:rsidRPr="00224F4C">
        <w:rPr>
          <w:color w:val="000000" w:themeColor="text1"/>
        </w:rPr>
        <w:t xml:space="preserve">    Sada gledamo decimale – prva decimala im je jednaka</w:t>
      </w:r>
    </w:p>
    <w:p w:rsidR="00224F4C" w:rsidRPr="00224F4C" w:rsidRDefault="00224F4C" w:rsidP="00224F4C">
      <w:pPr>
        <w:spacing w:after="120" w:line="240" w:lineRule="auto"/>
      </w:pPr>
      <w:r w:rsidRPr="00224F4C">
        <w:t xml:space="preserve">                                                - druga decimala je prvom broju 6 i manja je od druge decimale drugog broja koja je 7 </w:t>
      </w:r>
    </w:p>
    <w:p w:rsidR="00224F4C" w:rsidRDefault="00224F4C" w:rsidP="00224F4C">
      <w:pPr>
        <w:rPr>
          <w:rFonts w:cstheme="minorHAnsi"/>
        </w:rPr>
      </w:pPr>
      <w:r>
        <w:t xml:space="preserve">Da su oba pozitivni brojevi, drugi broj bi bio veći od prvog, a s obzirom da su negativni prvi je bliži nuli pa je veći od drugog </w:t>
      </w:r>
      <w:proofErr w:type="spellStart"/>
      <w:r>
        <w:t>tj</w:t>
      </w:r>
      <w:proofErr w:type="spellEnd"/>
      <w:r>
        <w:t xml:space="preserve">.  </w:t>
      </w:r>
      <m:oMath>
        <m:r>
          <w:rPr>
            <w:rFonts w:ascii="Cambria Math" w:hAnsi="Cambria Math"/>
          </w:rPr>
          <m:t>-3.567&gt;-3.57</m:t>
        </m:r>
      </m:oMath>
    </w:p>
    <w:p w:rsidR="007E2B6B" w:rsidRDefault="007E2B6B" w:rsidP="007E2B6B">
      <w:pPr>
        <w:spacing w:after="120" w:line="240" w:lineRule="auto"/>
        <w:rPr>
          <w:b/>
        </w:rPr>
      </w:pPr>
      <w:r>
        <w:rPr>
          <w:b/>
          <w:color w:val="FF0000"/>
        </w:rPr>
        <w:t xml:space="preserve">Od dvaju negativnih racionalnih brojeva veći je onaj čija je apsolutna vrijednost manja, </w:t>
      </w:r>
      <w:proofErr w:type="spellStart"/>
      <w:r>
        <w:rPr>
          <w:b/>
          <w:color w:val="FF0000"/>
        </w:rPr>
        <w:t>tj</w:t>
      </w:r>
      <w:proofErr w:type="spellEnd"/>
      <w:r>
        <w:rPr>
          <w:b/>
          <w:color w:val="FF0000"/>
        </w:rPr>
        <w:t xml:space="preserve">. koji je bliži nuli. </w:t>
      </w:r>
    </w:p>
    <w:p w:rsidR="00224F4C" w:rsidRDefault="007E2B6B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b/>
        </w:rPr>
        <w:t>f</w:t>
      </w:r>
      <w:r w:rsidRPr="0080065E">
        <w:rPr>
          <w:b/>
        </w:rPr>
        <w:t>)</w:t>
      </w:r>
      <w:r>
        <w:rPr>
          <w:b/>
        </w:rPr>
        <w:t xml:space="preserve">  </w:t>
      </w:r>
      <w:r w:rsidRPr="007E2B6B">
        <w:t>Već od ranije znamo da su negativni brojevi manji od nule pa je:</w:t>
      </w:r>
      <w:r>
        <w:rPr>
          <w:b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&lt;</m:t>
        </m:r>
        <m:r>
          <w:rPr>
            <w:rFonts w:ascii="Cambria Math" w:hAnsi="Cambria Math" w:cstheme="minorHAnsi"/>
            <w:color w:val="000000" w:themeColor="text1"/>
          </w:rPr>
          <m:t>0</m:t>
        </m:r>
      </m:oMath>
    </w:p>
    <w:p w:rsidR="007E2B6B" w:rsidRDefault="007E2B6B" w:rsidP="007E2B6B">
      <w:pPr>
        <w:spacing w:after="120" w:line="240" w:lineRule="auto"/>
        <w:rPr>
          <w:b/>
          <w:color w:val="FF0000"/>
        </w:rPr>
      </w:pPr>
      <w:r>
        <w:rPr>
          <w:rFonts w:cstheme="minorHAnsi"/>
          <w:b/>
          <w:color w:val="FF0000"/>
        </w:rPr>
        <w:t xml:space="preserve">Negativni </w:t>
      </w:r>
      <w:r w:rsidRPr="002358E2">
        <w:rPr>
          <w:rFonts w:cstheme="minorHAnsi"/>
          <w:b/>
          <w:color w:val="FF0000"/>
        </w:rPr>
        <w:t>ra</w:t>
      </w:r>
      <w:r>
        <w:rPr>
          <w:rFonts w:cstheme="minorHAnsi"/>
          <w:b/>
          <w:color w:val="FF0000"/>
        </w:rPr>
        <w:t>cionalni brojevi manji su od nule</w:t>
      </w:r>
      <w:r w:rsidRPr="002358E2">
        <w:rPr>
          <w:b/>
          <w:color w:val="FF0000"/>
        </w:rPr>
        <w:t>.</w:t>
      </w:r>
    </w:p>
    <w:p w:rsidR="00224F4C" w:rsidRPr="0080065E" w:rsidRDefault="007E2B6B" w:rsidP="00D8524D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b/>
        </w:rPr>
        <w:t>g</w:t>
      </w:r>
      <w:r w:rsidRPr="0080065E">
        <w:rPr>
          <w:b/>
        </w:rPr>
        <w:t>)</w:t>
      </w:r>
      <w:r>
        <w:rPr>
          <w:b/>
        </w:rPr>
        <w:t xml:space="preserve">   </w:t>
      </w:r>
      <w:r w:rsidRPr="007E2B6B">
        <w:t xml:space="preserve">Već od ranije znamo da su </w:t>
      </w:r>
      <w:r>
        <w:t>pozi</w:t>
      </w:r>
      <w:r w:rsidRPr="007E2B6B">
        <w:t xml:space="preserve">tivni </w:t>
      </w:r>
      <w:r>
        <w:t>brojevi veći</w:t>
      </w:r>
      <w:r w:rsidRPr="007E2B6B">
        <w:t xml:space="preserve"> od nule pa je:</w:t>
      </w:r>
      <w:r>
        <w:rPr>
          <w:b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&gt;</m:t>
        </m:r>
        <m:r>
          <w:rPr>
            <w:rFonts w:ascii="Cambria Math" w:hAnsi="Cambria Math" w:cstheme="minorHAnsi"/>
            <w:color w:val="000000" w:themeColor="text1"/>
          </w:rPr>
          <m:t>0</m:t>
        </m:r>
      </m:oMath>
      <w:r w:rsidRPr="0080065E">
        <w:t xml:space="preserve">  </w:t>
      </w:r>
      <w:r>
        <w:rPr>
          <w:b/>
        </w:rPr>
        <w:t xml:space="preserve"> </w:t>
      </w:r>
      <w:r>
        <w:rPr>
          <w:color w:val="000000" w:themeColor="text1"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0065E">
        <w:t xml:space="preserve">  </w:t>
      </w:r>
      <w:r>
        <w:rPr>
          <w:b/>
        </w:rPr>
        <w:t xml:space="preserve"> </w:t>
      </w:r>
      <w:r w:rsidRPr="00F32945">
        <w:t>i</w:t>
      </w:r>
      <w:r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color w:val="000000" w:themeColor="text1"/>
        </w:rPr>
        <w:t xml:space="preserve">   </w:t>
      </w:r>
    </w:p>
    <w:p w:rsidR="0099137E" w:rsidRDefault="0099137E" w:rsidP="0099137E">
      <w:pPr>
        <w:spacing w:after="120" w:line="240" w:lineRule="auto"/>
        <w:rPr>
          <w:b/>
          <w:color w:val="FF0000"/>
        </w:rPr>
      </w:pPr>
      <w:r>
        <w:rPr>
          <w:rFonts w:cstheme="minorHAnsi"/>
          <w:b/>
          <w:color w:val="FF0000"/>
        </w:rPr>
        <w:t xml:space="preserve">Pozitivni </w:t>
      </w:r>
      <w:r w:rsidRPr="002358E2">
        <w:rPr>
          <w:rFonts w:cstheme="minorHAnsi"/>
          <w:b/>
          <w:color w:val="FF0000"/>
        </w:rPr>
        <w:t>ra</w:t>
      </w:r>
      <w:r>
        <w:rPr>
          <w:rFonts w:cstheme="minorHAnsi"/>
          <w:b/>
          <w:color w:val="FF0000"/>
        </w:rPr>
        <w:t>cionalni brojevi veći su od nule</w:t>
      </w:r>
      <w:r w:rsidRPr="002358E2">
        <w:rPr>
          <w:b/>
          <w:color w:val="FF0000"/>
        </w:rPr>
        <w:t>.</w:t>
      </w:r>
    </w:p>
    <w:p w:rsidR="00C90208" w:rsidRDefault="00C90208" w:rsidP="0099137E">
      <w:pPr>
        <w:spacing w:after="120" w:line="240" w:lineRule="auto"/>
      </w:pPr>
      <w:r w:rsidRPr="00C90208">
        <w:rPr>
          <w:b/>
          <w:color w:val="000000" w:themeColor="text1"/>
        </w:rPr>
        <w:t>h)</w:t>
      </w:r>
      <w:r w:rsidRPr="00C90208">
        <w:rPr>
          <w:color w:val="000000" w:themeColor="text1"/>
        </w:rPr>
        <w:t>Kod ova dva mješovita broja</w:t>
      </w:r>
      <w:r w:rsidR="00EB585F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>
        <w:t>i</w:t>
      </w:r>
      <w:r w:rsidRPr="0080065E">
        <w:t xml:space="preserve"> 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C90208">
        <w:rPr>
          <w:color w:val="000000" w:themeColor="text1"/>
        </w:rPr>
        <w:t xml:space="preserve"> cijeli dijelovi su jednaki pa uspoređujemo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0065E">
        <w:t xml:space="preserve"> </w:t>
      </w:r>
      <w:r>
        <w:t>i</w:t>
      </w:r>
      <w:r w:rsidRPr="0080065E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:rsidR="00C90208" w:rsidRDefault="00C90208" w:rsidP="0099137E">
      <w:pPr>
        <w:spacing w:after="120" w:line="240" w:lineRule="auto"/>
        <w:rPr>
          <w:rFonts w:cstheme="minorHAnsi"/>
          <w:lang w:eastAsia="ja-JP"/>
        </w:rPr>
      </w:pPr>
      <w:r w:rsidRPr="00C90208">
        <w:rPr>
          <w:rFonts w:cstheme="minorHAnsi"/>
        </w:rPr>
        <w:t xml:space="preserve">    Učinimo li to </w:t>
      </w:r>
      <w:r w:rsidRPr="00C90208">
        <w:rPr>
          <w:rFonts w:cstheme="minorHAnsi"/>
          <w:lang w:eastAsia="ja-JP"/>
        </w:rPr>
        <w:t>na drugi način dobit ćemo ovako:</w:t>
      </w:r>
    </w:p>
    <w:p w:rsidR="00C90208" w:rsidRDefault="00C90208" w:rsidP="00C90208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shape id="_x0000_s1078" type="#_x0000_t32" style="position:absolute;margin-left:9.65pt;margin-top:4.75pt;width:19.05pt;height:12.3pt;flip:x;z-index:251704320" o:connectortype="straight" strokecolor="#00b050" strokeweight="1.5pt">
            <v:stroke startarrow="block" endarrow="block"/>
          </v:shape>
        </w:pict>
      </w:r>
      <w:r>
        <w:rPr>
          <w:b/>
          <w:noProof/>
          <w:lang w:eastAsia="hr-HR"/>
        </w:rPr>
        <w:pict>
          <v:shape id="_x0000_s1077" type="#_x0000_t32" style="position:absolute;margin-left:9.65pt;margin-top:6.45pt;width:24.1pt;height:9.9pt;z-index:251703296" o:connectortype="straight" strokecolor="#0070c0" strokeweight="1.5pt">
            <v:stroke startarrow="block" endarrow="block"/>
          </v:shape>
        </w:pic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</w:rPr>
              <m:t xml:space="preserve"> 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    </m:t>
        </m:r>
        <m:r>
          <w:rPr>
            <w:rFonts w:ascii="Cambria Math" w:hAnsi="Cambria Math" w:cstheme="minorHAnsi"/>
            <w:color w:val="000000" w:themeColor="text1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den>
        </m:f>
      </m:oMath>
      <w:r>
        <w:rPr>
          <w:noProof/>
          <w:color w:val="000000" w:themeColor="text1"/>
        </w:rPr>
        <w:t xml:space="preserve">  (u</w:t>
      </w:r>
      <w:r w:rsidR="00EB585F">
        <w:rPr>
          <w:noProof/>
          <w:color w:val="000000" w:themeColor="text1"/>
        </w:rPr>
        <w:t>n</w:t>
      </w:r>
      <w:r>
        <w:rPr>
          <w:noProof/>
          <w:color w:val="000000" w:themeColor="text1"/>
        </w:rPr>
        <w:t>akrsno množenje)</w:t>
      </w:r>
    </w:p>
    <w:p w:rsidR="00C90208" w:rsidRPr="00766A7A" w:rsidRDefault="00BD279C" w:rsidP="00C90208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095" style="position:absolute;margin-left:46.35pt;margin-top:2.85pt;width:453.05pt;height:61.95pt;z-index:251723776" coordorigin="1494,9713" coordsize="9061,1239" o:regroupid="25">
            <v:shape id="_x0000_s1081" type="#_x0000_t202" style="position:absolute;left:1494;top:9713;width:9061;height:1239;mso-position-horizontal:center;mso-width-relative:margin;mso-height-relative:margin" o:regroupid="26" filled="f" stroked="f">
              <v:textbox style="mso-next-textbox:#_x0000_s1081">
                <w:txbxContent>
                  <w:p w:rsidR="00C90208" w:rsidRDefault="00C90208" w:rsidP="00C90208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2∙10 </m:t>
                      </m:r>
                    </m:oMath>
                    <w:r>
                      <w:rPr>
                        <w:rFonts w:cstheme="minorHAnsi"/>
                      </w:rPr>
                      <w:t xml:space="preserve">         </w:t>
                    </w:r>
                    <m:oMath>
                      <m:r>
                        <w:rPr>
                          <w:rFonts w:ascii="Cambria Math" w:hAnsi="Cambria Math" w:cstheme="minorHAnsi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5∙4</m:t>
                      </m:r>
                    </m:oMath>
                    <w:r w:rsidR="00BD279C" w:rsidRPr="00BD279C">
                      <w:rPr>
                        <w:rFonts w:cstheme="minorHAnsi"/>
                      </w:rPr>
                      <w:t xml:space="preserve"> </w:t>
                    </w:r>
                    <w:r w:rsidR="00BD279C">
                      <w:rPr>
                        <w:rFonts w:cstheme="minorHAnsi"/>
                      </w:rPr>
                      <w:t>(u kućicu ne stavljamo znak uspoređivanja dok ne izračunamo umnoške)</w:t>
                    </w:r>
                  </w:p>
                  <w:p w:rsidR="00C90208" w:rsidRPr="00766A7A" w:rsidRDefault="00C90208" w:rsidP="00C90208">
                    <w:pPr>
                      <w:rPr>
                        <w:rFonts w:cstheme="minorHAnsi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20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 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</m:t>
                      </m:r>
                    </m:oMath>
                    <w:r>
                      <w:rPr>
                        <w:rFonts w:cstheme="minorHAnsi"/>
                      </w:rPr>
                      <w:t xml:space="preserve">      pa je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  <w:r>
                      <w:rPr>
                        <w:rFonts w:cstheme="minorHAnsi"/>
                      </w:rPr>
                      <w:t xml:space="preserve">   te je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=3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10</m:t>
                          </m:r>
                        </m:den>
                      </m:f>
                    </m:oMath>
                    <w:r>
                      <w:t xml:space="preserve">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rect id="_x0000_s1082" style="position:absolute;left:2368;top:9825;width:392;height:273" o:regroupid="26" filled="f" stroked="f"/>
          </v:group>
        </w:pict>
      </w:r>
      <w:r>
        <w:rPr>
          <w:b/>
          <w:noProof/>
          <w:lang w:eastAsia="hr-HR"/>
        </w:rPr>
        <w:pict>
          <v:rect id="_x0000_s1084" style="position:absolute;margin-left:89.1pt;margin-top:2.95pt;width:20.55pt;height:19.15pt;z-index:251720704" o:regroupid="25" filled="f"/>
        </w:pict>
      </w:r>
      <w:r w:rsidR="00C90208" w:rsidRPr="00766A7A">
        <w:t xml:space="preserve">Kako je </w:t>
      </w:r>
      <w:r w:rsidR="00C90208" w:rsidRPr="00766A7A">
        <w:rPr>
          <w:rFonts w:cstheme="minorHAnsi"/>
          <w:lang w:eastAsia="ja-JP"/>
        </w:rPr>
        <w:t>:</w:t>
      </w:r>
    </w:p>
    <w:p w:rsidR="00C90208" w:rsidRDefault="00BD279C" w:rsidP="00C90208">
      <w:pPr>
        <w:spacing w:after="12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noProof/>
          <w:lang w:eastAsia="hr-HR"/>
        </w:rPr>
        <w:pict>
          <v:rect id="_x0000_s1083" style="position:absolute;margin-left:89.1pt;margin-top:12.95pt;width:20.55pt;height:19.15pt;z-index:251719680" o:regroupid="25" filled="f"/>
        </w:pict>
      </w:r>
    </w:p>
    <w:p w:rsidR="00C90208" w:rsidRDefault="00C90208" w:rsidP="00C90208">
      <w:pPr>
        <w:spacing w:after="120" w:line="240" w:lineRule="auto"/>
        <w:rPr>
          <w:rFonts w:cstheme="minorHAnsi"/>
          <w:b/>
          <w:lang w:eastAsia="ja-JP"/>
        </w:rPr>
      </w:pPr>
    </w:p>
    <w:p w:rsidR="00C90208" w:rsidRDefault="00C90208" w:rsidP="00C90208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0D15B3" w:rsidRDefault="000D15B3" w:rsidP="000D15B3">
      <w:pPr>
        <w:spacing w:after="120" w:line="240" w:lineRule="auto"/>
      </w:pPr>
      <w:r>
        <w:rPr>
          <w:b/>
        </w:rPr>
        <w:t xml:space="preserve">i) </w:t>
      </w:r>
      <w:r w:rsidRPr="00C90208">
        <w:rPr>
          <w:color w:val="000000" w:themeColor="text1"/>
        </w:rPr>
        <w:t xml:space="preserve">Kod ova dva mješovita broja </w:t>
      </w:r>
      <m:oMath>
        <m:r>
          <m:rPr>
            <m:sty m:val="p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0065E">
        <w:t xml:space="preserve"> </w:t>
      </w:r>
      <w:r>
        <w:t>i</w:t>
      </w:r>
      <w:r w:rsidRPr="0080065E">
        <w:t xml:space="preserve">  </w:t>
      </w: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</w:t>
      </w:r>
      <w:r w:rsidRPr="00C90208">
        <w:rPr>
          <w:color w:val="000000" w:themeColor="text1"/>
        </w:rPr>
        <w:t>cijeli dijelovi su jednaki pa uspoređujemo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0065E">
        <w:t xml:space="preserve"> </w:t>
      </w:r>
      <w:r>
        <w:t>i</w:t>
      </w:r>
      <w:r w:rsidRPr="0080065E">
        <w:t xml:space="preserve">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:rsidR="000D15B3" w:rsidRDefault="000D15B3" w:rsidP="000D15B3">
      <w:pPr>
        <w:spacing w:after="120" w:line="240" w:lineRule="auto"/>
        <w:rPr>
          <w:rFonts w:cstheme="minorHAnsi"/>
          <w:lang w:eastAsia="ja-JP"/>
        </w:rPr>
      </w:pPr>
      <w:r w:rsidRPr="00C90208">
        <w:rPr>
          <w:rFonts w:cstheme="minorHAnsi"/>
        </w:rPr>
        <w:t xml:space="preserve">    Učinimo li to </w:t>
      </w:r>
      <w:r w:rsidRPr="00C90208">
        <w:rPr>
          <w:rFonts w:cstheme="minorHAnsi"/>
          <w:lang w:eastAsia="ja-JP"/>
        </w:rPr>
        <w:t>na drugi način dobit ćemo ovako:</w:t>
      </w:r>
    </w:p>
    <w:p w:rsidR="000D15B3" w:rsidRDefault="00EB585F" w:rsidP="000D15B3">
      <w:pPr>
        <w:spacing w:after="120" w:line="240" w:lineRule="auto"/>
        <w:rPr>
          <w:b/>
        </w:rPr>
      </w:pPr>
      <w:r>
        <w:rPr>
          <w:b/>
          <w:noProof/>
          <w:lang w:eastAsia="hr-HR"/>
        </w:rPr>
        <w:pict>
          <v:shape id="_x0000_s1086" type="#_x0000_t32" style="position:absolute;margin-left:14.7pt;margin-top:4.05pt;width:25.45pt;height:12.3pt;flip:x;z-index:251708416" o:connectortype="straight" strokecolor="#00b050" strokeweight="1.5pt">
            <v:stroke startarrow="block" endarrow="block"/>
          </v:shape>
        </w:pict>
      </w:r>
      <w:r>
        <w:rPr>
          <w:b/>
          <w:noProof/>
          <w:lang w:eastAsia="hr-HR"/>
        </w:rPr>
        <w:pict>
          <v:shape id="_x0000_s1085" type="#_x0000_t32" style="position:absolute;margin-left:16.05pt;margin-top:6.45pt;width:24.1pt;height:9.9pt;z-index:251707392" o:connectortype="straight" strokecolor="#0070c0" strokeweight="1.5pt">
            <v:stroke startarrow="block" endarrow="block"/>
          </v:shape>
        </w:pic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      </m:t>
        </m:r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</m:oMath>
      <w:r w:rsidR="000D15B3">
        <w:rPr>
          <w:noProof/>
          <w:color w:val="000000" w:themeColor="text1"/>
        </w:rPr>
        <w:t xml:space="preserve">  (u</w:t>
      </w:r>
      <w:r>
        <w:rPr>
          <w:noProof/>
          <w:color w:val="000000" w:themeColor="text1"/>
        </w:rPr>
        <w:t>n</w:t>
      </w:r>
      <w:r w:rsidR="000D15B3">
        <w:rPr>
          <w:noProof/>
          <w:color w:val="000000" w:themeColor="text1"/>
        </w:rPr>
        <w:t>akrsno množenje)</w:t>
      </w:r>
    </w:p>
    <w:p w:rsidR="00EB585F" w:rsidRDefault="00EB585F" w:rsidP="000D15B3">
      <w:pPr>
        <w:spacing w:after="120" w:line="240" w:lineRule="auto"/>
      </w:pPr>
    </w:p>
    <w:p w:rsidR="000D15B3" w:rsidRPr="00766A7A" w:rsidRDefault="00BD279C" w:rsidP="000D15B3">
      <w:pPr>
        <w:spacing w:after="120" w:line="240" w:lineRule="auto"/>
        <w:rPr>
          <w:rFonts w:cstheme="minorHAnsi"/>
          <w:lang w:eastAsia="ja-JP"/>
        </w:rPr>
      </w:pPr>
      <w:r>
        <w:rPr>
          <w:b/>
          <w:noProof/>
          <w:lang w:eastAsia="hr-HR"/>
        </w:rPr>
        <w:pict>
          <v:group id="_x0000_s1096" style="position:absolute;margin-left:47.15pt;margin-top:2.85pt;width:486.5pt;height:61.95pt;z-index:251727872" coordorigin="1510,13026" coordsize="9730,1239">
            <v:group id="_x0000_s1088" style="position:absolute;left:1510;top:13026;width:9730;height:1239" coordorigin="3845,13776" coordsize="4359,1239" o:regroupid="26">
              <v:shape id="_x0000_s1089" type="#_x0000_t202" style="position:absolute;left:3845;top:13776;width:4359;height:1239;mso-position-horizontal:center;mso-width-relative:margin;mso-height-relative:margin" filled="f" stroked="f">
                <v:textbox style="mso-next-textbox:#_x0000_s1089">
                  <w:txbxContent>
                    <w:p w:rsidR="000D15B3" w:rsidRDefault="00EB585F" w:rsidP="000D15B3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0D15B3">
                        <w:rPr>
                          <w:rFonts w:cstheme="minorHAnsi"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HAnsi"/>
                          </w:rPr>
                          <m:t xml:space="preserve">  </m:t>
                        </m:r>
                        <m:r>
                          <w:rPr>
                            <w:rFonts w:ascii="Cambria Math" w:hAnsi="Cambria Math" w:cstheme="minorHAnsi"/>
                          </w:rPr>
                          <m:t xml:space="preserve">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-5</m:t>
                            </m:r>
                          </m:e>
                        </m:d>
                      </m:oMath>
                      <w:r w:rsidR="00BD279C" w:rsidRPr="00BD279C">
                        <w:rPr>
                          <w:rFonts w:cstheme="minorHAnsi"/>
                        </w:rPr>
                        <w:t xml:space="preserve"> </w:t>
                      </w:r>
                      <w:r w:rsidR="00BD279C">
                        <w:rPr>
                          <w:rFonts w:cstheme="minorHAnsi"/>
                        </w:rPr>
                        <w:t>(u kućicu ne stavljamo znak uspoređivanja dok ne izračunamo umnoške)</w:t>
                      </w:r>
                    </w:p>
                    <w:p w:rsidR="000D15B3" w:rsidRPr="00766A7A" w:rsidRDefault="000D15B3" w:rsidP="000D15B3">
                      <w:pPr>
                        <w:rPr>
                          <w:rFonts w:cstheme="minorHAns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   &lt;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 xml:space="preserve"> -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oMath>
                      <w:r>
                        <w:rPr>
                          <w:rFonts w:cstheme="minorHAnsi"/>
                        </w:rPr>
                        <w:t xml:space="preserve">      pa je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&lt;-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oMath>
                      <w:r>
                        <w:rPr>
                          <w:rFonts w:cstheme="minorHAnsi"/>
                        </w:rPr>
                        <w:t xml:space="preserve">   te je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&lt;-1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den>
                        </m:f>
                      </m:oMath>
                      <w:r w:rsidR="00EB585F">
                        <w:rPr>
                          <w:rFonts w:cstheme="minorHAnsi"/>
                        </w:rPr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</v:shape>
              <v:rect id="_x0000_s1090" style="position:absolute;left:4601;top:13888;width:346;height:273" filled="f" stroked="f"/>
            </v:group>
            <v:rect id="_x0000_s1091" style="position:absolute;left:2461;top:13617;width:467;height:383" o:regroupid="26" filled="f"/>
            <v:rect id="_x0000_s1092" style="position:absolute;left:2461;top:13028;width:467;height:383" o:regroupid="26" filled="f"/>
          </v:group>
        </w:pict>
      </w:r>
      <w:r w:rsidR="000D15B3" w:rsidRPr="00766A7A">
        <w:t xml:space="preserve">Kako je </w:t>
      </w:r>
      <w:r w:rsidR="000D15B3" w:rsidRPr="00766A7A">
        <w:rPr>
          <w:rFonts w:cstheme="minorHAnsi"/>
          <w:lang w:eastAsia="ja-JP"/>
        </w:rPr>
        <w:t>:</w:t>
      </w:r>
    </w:p>
    <w:p w:rsidR="000D15B3" w:rsidRDefault="000D15B3" w:rsidP="000D15B3">
      <w:pPr>
        <w:spacing w:after="120" w:line="240" w:lineRule="auto"/>
        <w:rPr>
          <w:rFonts w:cstheme="minorHAnsi"/>
          <w:b/>
          <w:lang w:eastAsia="ja-JP"/>
        </w:rPr>
      </w:pPr>
    </w:p>
    <w:p w:rsidR="000D15B3" w:rsidRDefault="000D15B3" w:rsidP="000D15B3">
      <w:pPr>
        <w:spacing w:after="120" w:line="240" w:lineRule="auto"/>
        <w:rPr>
          <w:rFonts w:cstheme="minorHAnsi"/>
          <w:b/>
          <w:lang w:eastAsia="ja-JP"/>
        </w:rPr>
      </w:pPr>
    </w:p>
    <w:p w:rsidR="00C90208" w:rsidRPr="00C90208" w:rsidRDefault="00C90208" w:rsidP="0099137E">
      <w:pPr>
        <w:spacing w:after="120" w:line="240" w:lineRule="auto"/>
        <w:rPr>
          <w:rFonts w:cstheme="minorHAnsi"/>
          <w:b/>
          <w:color w:val="FF0000"/>
          <w:lang w:eastAsia="ja-JP"/>
        </w:rPr>
      </w:pPr>
    </w:p>
    <w:p w:rsidR="0074798F" w:rsidRPr="000C31A1" w:rsidRDefault="000D15B3" w:rsidP="000C31A1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>
        <w:rPr>
          <w:u w:val="none"/>
        </w:rPr>
        <w:t>Zadatak -38</w:t>
      </w:r>
      <w:r w:rsidR="0074798F" w:rsidRPr="000C31A1">
        <w:rPr>
          <w:u w:val="none"/>
        </w:rPr>
        <w:t xml:space="preserve">.zadatak - udžbenik </w:t>
      </w:r>
      <w:r>
        <w:rPr>
          <w:u w:val="none"/>
        </w:rPr>
        <w:t>str. 88</w:t>
      </w:r>
      <w:r w:rsidR="0074798F" w:rsidRPr="000C31A1">
        <w:rPr>
          <w:u w:val="none"/>
        </w:rPr>
        <w:t>.</w:t>
      </w:r>
    </w:p>
    <w:p w:rsidR="0074798F" w:rsidRPr="000C31A1" w:rsidRDefault="0074798F" w:rsidP="00312938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 w:rsidR="000D15B3">
        <w:rPr>
          <w:u w:val="none"/>
        </w:rPr>
        <w:t xml:space="preserve"> -39.zadatak - udžbenik str. 88</w:t>
      </w:r>
      <w:r w:rsidRPr="000C31A1">
        <w:rPr>
          <w:u w:val="none"/>
        </w:rPr>
        <w:t>.</w:t>
      </w:r>
    </w:p>
    <w:p w:rsidR="000D15B3" w:rsidRPr="000C31A1" w:rsidRDefault="000D15B3" w:rsidP="000D15B3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>
        <w:rPr>
          <w:u w:val="none"/>
        </w:rPr>
        <w:t>Zadatak -40</w:t>
      </w:r>
      <w:r w:rsidRPr="000C31A1">
        <w:rPr>
          <w:u w:val="none"/>
        </w:rPr>
        <w:t xml:space="preserve">.zadatak - udžbenik </w:t>
      </w:r>
      <w:r>
        <w:rPr>
          <w:u w:val="none"/>
        </w:rPr>
        <w:t>str. 88</w:t>
      </w:r>
      <w:r w:rsidRPr="000C31A1">
        <w:rPr>
          <w:u w:val="none"/>
        </w:rPr>
        <w:t>.</w:t>
      </w:r>
    </w:p>
    <w:p w:rsidR="000D15B3" w:rsidRPr="000C31A1" w:rsidRDefault="000D15B3" w:rsidP="000D15B3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>
        <w:rPr>
          <w:u w:val="none"/>
        </w:rPr>
        <w:t xml:space="preserve"> -41.zadatak - udžbenik str. 88</w:t>
      </w:r>
      <w:r w:rsidRPr="000C31A1">
        <w:rPr>
          <w:u w:val="none"/>
        </w:rPr>
        <w:t>.</w:t>
      </w:r>
    </w:p>
    <w:p w:rsidR="0074798F" w:rsidRPr="0059164C" w:rsidRDefault="0074798F" w:rsidP="0074798F">
      <w:pPr>
        <w:pStyle w:val="Odlomakpopisa"/>
        <w:spacing w:after="120" w:line="240" w:lineRule="auto"/>
        <w:ind w:left="720"/>
      </w:pPr>
    </w:p>
    <w:p w:rsidR="00F36B9F" w:rsidRPr="00540551" w:rsidRDefault="00F36B9F" w:rsidP="00F36B9F">
      <w:pPr>
        <w:spacing w:after="120" w:line="240" w:lineRule="auto"/>
        <w:rPr>
          <w:b/>
          <w:u w:val="single"/>
        </w:rPr>
      </w:pPr>
    </w:p>
    <w:sectPr w:rsidR="00F36B9F" w:rsidRPr="00540551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8.2pt;height:13.65pt;visibility:visible;mso-wrap-style:square" o:bullet="t">
        <v:imagedata r:id="rId1" o:title=""/>
      </v:shape>
    </w:pict>
  </w:numPicBullet>
  <w:numPicBullet w:numPicBulletId="1">
    <w:pict>
      <v:shape id="_x0000_i1060" type="#_x0000_t75" style="width:19.1pt;height:19.8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230FE"/>
    <w:multiLevelType w:val="hybridMultilevel"/>
    <w:tmpl w:val="7372353C"/>
    <w:lvl w:ilvl="0" w:tplc="8ED87D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220E9"/>
    <w:multiLevelType w:val="hybridMultilevel"/>
    <w:tmpl w:val="69DA642A"/>
    <w:lvl w:ilvl="0" w:tplc="1C98774E">
      <w:start w:val="5"/>
      <w:numFmt w:val="bullet"/>
      <w:lvlText w:val="-"/>
      <w:lvlJc w:val="left"/>
      <w:pPr>
        <w:ind w:left="2736" w:hanging="360"/>
      </w:pPr>
      <w:rPr>
        <w:rFonts w:ascii="Calibri" w:eastAsia="MS Mincho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6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8">
    <w:nsid w:val="4EF41D14"/>
    <w:multiLevelType w:val="hybridMultilevel"/>
    <w:tmpl w:val="2236F92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7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5"/>
  </w:num>
  <w:num w:numId="4">
    <w:abstractNumId w:val="3"/>
  </w:num>
  <w:num w:numId="5">
    <w:abstractNumId w:val="30"/>
  </w:num>
  <w:num w:numId="6">
    <w:abstractNumId w:val="7"/>
  </w:num>
  <w:num w:numId="7">
    <w:abstractNumId w:val="35"/>
  </w:num>
  <w:num w:numId="8">
    <w:abstractNumId w:val="26"/>
  </w:num>
  <w:num w:numId="9">
    <w:abstractNumId w:val="18"/>
  </w:num>
  <w:num w:numId="10">
    <w:abstractNumId w:val="37"/>
  </w:num>
  <w:num w:numId="11">
    <w:abstractNumId w:val="19"/>
  </w:num>
  <w:num w:numId="12">
    <w:abstractNumId w:val="9"/>
  </w:num>
  <w:num w:numId="13">
    <w:abstractNumId w:val="17"/>
  </w:num>
  <w:num w:numId="14">
    <w:abstractNumId w:val="10"/>
  </w:num>
  <w:num w:numId="15">
    <w:abstractNumId w:val="22"/>
  </w:num>
  <w:num w:numId="16">
    <w:abstractNumId w:val="36"/>
  </w:num>
  <w:num w:numId="17">
    <w:abstractNumId w:val="15"/>
  </w:num>
  <w:num w:numId="18">
    <w:abstractNumId w:val="33"/>
  </w:num>
  <w:num w:numId="19">
    <w:abstractNumId w:val="21"/>
  </w:num>
  <w:num w:numId="20">
    <w:abstractNumId w:val="16"/>
  </w:num>
  <w:num w:numId="21">
    <w:abstractNumId w:val="20"/>
  </w:num>
  <w:num w:numId="22">
    <w:abstractNumId w:val="11"/>
  </w:num>
  <w:num w:numId="23">
    <w:abstractNumId w:val="34"/>
  </w:num>
  <w:num w:numId="24">
    <w:abstractNumId w:val="4"/>
  </w:num>
  <w:num w:numId="25">
    <w:abstractNumId w:val="6"/>
  </w:num>
  <w:num w:numId="26">
    <w:abstractNumId w:val="1"/>
  </w:num>
  <w:num w:numId="27">
    <w:abstractNumId w:val="2"/>
  </w:num>
  <w:num w:numId="28">
    <w:abstractNumId w:val="24"/>
  </w:num>
  <w:num w:numId="29">
    <w:abstractNumId w:val="13"/>
  </w:num>
  <w:num w:numId="30">
    <w:abstractNumId w:val="38"/>
  </w:num>
  <w:num w:numId="31">
    <w:abstractNumId w:val="27"/>
  </w:num>
  <w:num w:numId="32">
    <w:abstractNumId w:val="12"/>
  </w:num>
  <w:num w:numId="33">
    <w:abstractNumId w:val="14"/>
  </w:num>
  <w:num w:numId="34">
    <w:abstractNumId w:val="23"/>
  </w:num>
  <w:num w:numId="35">
    <w:abstractNumId w:val="0"/>
  </w:num>
  <w:num w:numId="36">
    <w:abstractNumId w:val="32"/>
  </w:num>
  <w:num w:numId="37">
    <w:abstractNumId w:val="8"/>
  </w:num>
  <w:num w:numId="38">
    <w:abstractNumId w:val="2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1A1"/>
    <w:rsid w:val="000C3FF3"/>
    <w:rsid w:val="000D15B3"/>
    <w:rsid w:val="000D5AAE"/>
    <w:rsid w:val="000E7441"/>
    <w:rsid w:val="00101F71"/>
    <w:rsid w:val="0011051C"/>
    <w:rsid w:val="0012196D"/>
    <w:rsid w:val="00123A45"/>
    <w:rsid w:val="00127EA0"/>
    <w:rsid w:val="001447CE"/>
    <w:rsid w:val="0018472E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24F4C"/>
    <w:rsid w:val="002358E2"/>
    <w:rsid w:val="00242123"/>
    <w:rsid w:val="002616DA"/>
    <w:rsid w:val="002664C5"/>
    <w:rsid w:val="0029731C"/>
    <w:rsid w:val="002A3D9F"/>
    <w:rsid w:val="002A504A"/>
    <w:rsid w:val="002C4A7D"/>
    <w:rsid w:val="002C7AC1"/>
    <w:rsid w:val="002D1D26"/>
    <w:rsid w:val="002D29FD"/>
    <w:rsid w:val="002D317A"/>
    <w:rsid w:val="002D4D71"/>
    <w:rsid w:val="002E159C"/>
    <w:rsid w:val="002F02EF"/>
    <w:rsid w:val="002F2ECE"/>
    <w:rsid w:val="002F5920"/>
    <w:rsid w:val="002F5A29"/>
    <w:rsid w:val="002F6891"/>
    <w:rsid w:val="003030E0"/>
    <w:rsid w:val="00312938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C7C41"/>
    <w:rsid w:val="003D2749"/>
    <w:rsid w:val="003D6193"/>
    <w:rsid w:val="003F543A"/>
    <w:rsid w:val="00401456"/>
    <w:rsid w:val="00412F42"/>
    <w:rsid w:val="00413943"/>
    <w:rsid w:val="00414E83"/>
    <w:rsid w:val="00420D7C"/>
    <w:rsid w:val="0042574A"/>
    <w:rsid w:val="0042750E"/>
    <w:rsid w:val="00435EEE"/>
    <w:rsid w:val="00462373"/>
    <w:rsid w:val="0046357D"/>
    <w:rsid w:val="00470849"/>
    <w:rsid w:val="00477E19"/>
    <w:rsid w:val="004834BC"/>
    <w:rsid w:val="00487B20"/>
    <w:rsid w:val="00490DB0"/>
    <w:rsid w:val="004C3561"/>
    <w:rsid w:val="004D076F"/>
    <w:rsid w:val="004D7F9A"/>
    <w:rsid w:val="004F50E4"/>
    <w:rsid w:val="00502A6B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D2015"/>
    <w:rsid w:val="00704BD1"/>
    <w:rsid w:val="00705B52"/>
    <w:rsid w:val="0071534D"/>
    <w:rsid w:val="00736D89"/>
    <w:rsid w:val="0074019C"/>
    <w:rsid w:val="0074798F"/>
    <w:rsid w:val="00755D96"/>
    <w:rsid w:val="00766A7A"/>
    <w:rsid w:val="00773294"/>
    <w:rsid w:val="007745D8"/>
    <w:rsid w:val="00774F4C"/>
    <w:rsid w:val="007928DA"/>
    <w:rsid w:val="007D3519"/>
    <w:rsid w:val="007E18DE"/>
    <w:rsid w:val="007E2B6B"/>
    <w:rsid w:val="007E5F8C"/>
    <w:rsid w:val="007F07EE"/>
    <w:rsid w:val="007F31EA"/>
    <w:rsid w:val="007F3530"/>
    <w:rsid w:val="0080065E"/>
    <w:rsid w:val="00801FD6"/>
    <w:rsid w:val="0080474B"/>
    <w:rsid w:val="00814AA5"/>
    <w:rsid w:val="008232DF"/>
    <w:rsid w:val="0085255A"/>
    <w:rsid w:val="00852D0B"/>
    <w:rsid w:val="00856C61"/>
    <w:rsid w:val="00857505"/>
    <w:rsid w:val="00857B01"/>
    <w:rsid w:val="008746E5"/>
    <w:rsid w:val="00883A5A"/>
    <w:rsid w:val="00894087"/>
    <w:rsid w:val="008A4536"/>
    <w:rsid w:val="008C137D"/>
    <w:rsid w:val="008C6A50"/>
    <w:rsid w:val="008D2AE7"/>
    <w:rsid w:val="008F6803"/>
    <w:rsid w:val="008F7058"/>
    <w:rsid w:val="0090422F"/>
    <w:rsid w:val="00911147"/>
    <w:rsid w:val="00926443"/>
    <w:rsid w:val="00937946"/>
    <w:rsid w:val="00945AD8"/>
    <w:rsid w:val="009608B0"/>
    <w:rsid w:val="00983888"/>
    <w:rsid w:val="00986A26"/>
    <w:rsid w:val="0099137E"/>
    <w:rsid w:val="0099400C"/>
    <w:rsid w:val="009B118A"/>
    <w:rsid w:val="009B40D7"/>
    <w:rsid w:val="009B50C8"/>
    <w:rsid w:val="009E38A1"/>
    <w:rsid w:val="009F2DBD"/>
    <w:rsid w:val="009F46CF"/>
    <w:rsid w:val="009F6850"/>
    <w:rsid w:val="00A00DBB"/>
    <w:rsid w:val="00A0423A"/>
    <w:rsid w:val="00A05FD6"/>
    <w:rsid w:val="00A217D7"/>
    <w:rsid w:val="00A21C2F"/>
    <w:rsid w:val="00A232E0"/>
    <w:rsid w:val="00A323DE"/>
    <w:rsid w:val="00A62625"/>
    <w:rsid w:val="00A76A71"/>
    <w:rsid w:val="00A949DA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279C"/>
    <w:rsid w:val="00BD45D4"/>
    <w:rsid w:val="00BD629E"/>
    <w:rsid w:val="00BE084D"/>
    <w:rsid w:val="00C021BD"/>
    <w:rsid w:val="00C0355C"/>
    <w:rsid w:val="00C07BBA"/>
    <w:rsid w:val="00C2306A"/>
    <w:rsid w:val="00C348EE"/>
    <w:rsid w:val="00C62A38"/>
    <w:rsid w:val="00C836BF"/>
    <w:rsid w:val="00C8479D"/>
    <w:rsid w:val="00C90208"/>
    <w:rsid w:val="00CB44A9"/>
    <w:rsid w:val="00CB48FE"/>
    <w:rsid w:val="00CC1E0F"/>
    <w:rsid w:val="00CC4C1C"/>
    <w:rsid w:val="00CC4D88"/>
    <w:rsid w:val="00CC62E2"/>
    <w:rsid w:val="00CD296D"/>
    <w:rsid w:val="00CF0C60"/>
    <w:rsid w:val="00CF454B"/>
    <w:rsid w:val="00CF4833"/>
    <w:rsid w:val="00D246CD"/>
    <w:rsid w:val="00D30AC9"/>
    <w:rsid w:val="00D36814"/>
    <w:rsid w:val="00D3718F"/>
    <w:rsid w:val="00D37DB6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F46"/>
    <w:rsid w:val="00DA384F"/>
    <w:rsid w:val="00DB3065"/>
    <w:rsid w:val="00DE4A56"/>
    <w:rsid w:val="00DF02AF"/>
    <w:rsid w:val="00DF58A7"/>
    <w:rsid w:val="00E00787"/>
    <w:rsid w:val="00E01F05"/>
    <w:rsid w:val="00E23955"/>
    <w:rsid w:val="00E413CE"/>
    <w:rsid w:val="00E4617B"/>
    <w:rsid w:val="00E65D02"/>
    <w:rsid w:val="00E66140"/>
    <w:rsid w:val="00E74F36"/>
    <w:rsid w:val="00E767B5"/>
    <w:rsid w:val="00E85271"/>
    <w:rsid w:val="00E928E3"/>
    <w:rsid w:val="00EB49A2"/>
    <w:rsid w:val="00EB585F"/>
    <w:rsid w:val="00EC193E"/>
    <w:rsid w:val="00EE0F7A"/>
    <w:rsid w:val="00EE1BF3"/>
    <w:rsid w:val="00EE4AEA"/>
    <w:rsid w:val="00EE5F41"/>
    <w:rsid w:val="00EE7A90"/>
    <w:rsid w:val="00EF1134"/>
    <w:rsid w:val="00F217B9"/>
    <w:rsid w:val="00F223A7"/>
    <w:rsid w:val="00F226F5"/>
    <w:rsid w:val="00F231E3"/>
    <w:rsid w:val="00F23C7B"/>
    <w:rsid w:val="00F24488"/>
    <w:rsid w:val="00F279C1"/>
    <w:rsid w:val="00F32945"/>
    <w:rsid w:val="00F32AC9"/>
    <w:rsid w:val="00F353A2"/>
    <w:rsid w:val="00F36B9F"/>
    <w:rsid w:val="00F477C2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7" type="connector" idref="#_x0000_s1045"/>
        <o:r id="V:Rule9" type="connector" idref="#_x0000_s1052"/>
        <o:r id="V:Rule10" type="connector" idref="#_x0000_s1051"/>
        <o:r id="V:Rule11" type="connector" idref="#_x0000_s1066"/>
        <o:r id="V:Rule12" type="connector" idref="#_x0000_s1067"/>
        <o:r id="V:Rule13" type="connector" idref="#_x0000_s1077"/>
        <o:r id="V:Rule14" type="connector" idref="#_x0000_s1078"/>
        <o:r id="V:Rule15" type="connector" idref="#_x0000_s1085"/>
        <o:r id="V:Rule16" type="connector" idref="#_x0000_s108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a.matic7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1192-41D8-4692-A8FF-3F26FD74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2020-06-01T09:21:00Z</cp:lastPrinted>
  <dcterms:created xsi:type="dcterms:W3CDTF">2020-06-01T09:25:00Z</dcterms:created>
  <dcterms:modified xsi:type="dcterms:W3CDTF">2020-06-01T09:25:00Z</dcterms:modified>
</cp:coreProperties>
</file>